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EB5D" w14:textId="77777777" w:rsidR="007038FB" w:rsidRPr="00553AD5" w:rsidRDefault="007038FB">
      <w:pPr>
        <w:rPr>
          <w:rFonts w:cstheme="minorHAnsi"/>
          <w:sz w:val="28"/>
          <w:szCs w:val="28"/>
        </w:rPr>
      </w:pPr>
    </w:p>
    <w:p w14:paraId="178855BB" w14:textId="77777777" w:rsidR="00B602F8" w:rsidRPr="00B602F8" w:rsidRDefault="00B602F8" w:rsidP="00B602F8">
      <w:pPr>
        <w:spacing w:after="160" w:line="259" w:lineRule="auto"/>
        <w:rPr>
          <w:rFonts w:cstheme="minorHAnsi"/>
          <w:kern w:val="2"/>
          <w:sz w:val="28"/>
          <w:szCs w:val="28"/>
          <w14:ligatures w14:val="standardContextual"/>
        </w:rPr>
      </w:pPr>
      <w:r w:rsidRPr="00B602F8">
        <w:rPr>
          <w:rFonts w:cstheme="minorHAnsi"/>
          <w:kern w:val="2"/>
          <w:sz w:val="28"/>
          <w:szCs w:val="28"/>
          <w14:ligatures w14:val="standardContextual"/>
        </w:rPr>
        <w:t>The event was well attended with over 34 people present including Turks Head trustees and workers.</w:t>
      </w:r>
    </w:p>
    <w:p w14:paraId="077F2211" w14:textId="60C5D135" w:rsidR="00553AD5" w:rsidRDefault="00B602F8" w:rsidP="00B602F8">
      <w:pPr>
        <w:spacing w:after="160" w:line="259" w:lineRule="auto"/>
        <w:rPr>
          <w:rFonts w:cstheme="minorHAnsi"/>
          <w:kern w:val="2"/>
          <w:sz w:val="28"/>
          <w:szCs w:val="28"/>
          <w14:ligatures w14:val="standardContextual"/>
        </w:rPr>
      </w:pPr>
      <w:r w:rsidRPr="00B602F8">
        <w:rPr>
          <w:rFonts w:cstheme="minorHAnsi"/>
          <w:kern w:val="2"/>
          <w:sz w:val="28"/>
          <w:szCs w:val="28"/>
          <w14:ligatures w14:val="standardContextual"/>
        </w:rPr>
        <w:t>People present put onto post it notes the</w:t>
      </w:r>
      <w:r w:rsidRPr="00553AD5">
        <w:rPr>
          <w:rFonts w:cstheme="minorHAnsi"/>
          <w:kern w:val="2"/>
          <w:sz w:val="28"/>
          <w:szCs w:val="28"/>
          <w14:ligatures w14:val="standardContextual"/>
        </w:rPr>
        <w:t xml:space="preserve"> issues they felt needed to be dealt with to improve Wapping. </w:t>
      </w:r>
      <w:r w:rsidRPr="00B602F8">
        <w:rPr>
          <w:rFonts w:cstheme="minorHAnsi"/>
          <w:kern w:val="2"/>
          <w:sz w:val="28"/>
          <w:szCs w:val="28"/>
          <w14:ligatures w14:val="standardContextual"/>
        </w:rPr>
        <w:t xml:space="preserve"> They were then discussed and actions to deal with them were suggested.</w:t>
      </w:r>
      <w:r w:rsidR="00553AD5" w:rsidRPr="00553AD5">
        <w:rPr>
          <w:rFonts w:cstheme="minorHAnsi"/>
          <w:kern w:val="2"/>
          <w:sz w:val="28"/>
          <w:szCs w:val="28"/>
          <w14:ligatures w14:val="standardContextual"/>
        </w:rPr>
        <w:t xml:space="preserve">  As a last point those present were asked what they personally would be prepared to do if there was help </w:t>
      </w:r>
      <w:r w:rsidR="00553AD5">
        <w:rPr>
          <w:rFonts w:cstheme="minorHAnsi"/>
          <w:kern w:val="2"/>
          <w:sz w:val="28"/>
          <w:szCs w:val="28"/>
          <w14:ligatures w14:val="standardContextual"/>
        </w:rPr>
        <w:t>available t</w:t>
      </w:r>
      <w:r w:rsidR="00553AD5" w:rsidRPr="00553AD5">
        <w:rPr>
          <w:rFonts w:cstheme="minorHAnsi"/>
          <w:kern w:val="2"/>
          <w:sz w:val="28"/>
          <w:szCs w:val="28"/>
          <w14:ligatures w14:val="standardContextual"/>
        </w:rPr>
        <w:t>o do it.</w:t>
      </w:r>
      <w:r w:rsidR="00EC09AA">
        <w:rPr>
          <w:rFonts w:cstheme="minorHAnsi"/>
          <w:kern w:val="2"/>
          <w:sz w:val="28"/>
          <w:szCs w:val="28"/>
          <w14:ligatures w14:val="standardContextual"/>
        </w:rPr>
        <w:t xml:space="preserve">  What people said is included in the suggestions under each heading.  People present were most keen to get involved in open space improvements and transport issues.</w:t>
      </w:r>
    </w:p>
    <w:p w14:paraId="14AEC61B" w14:textId="15F2BFA2" w:rsidR="00B602F8" w:rsidRPr="001134C0" w:rsidRDefault="001134C0" w:rsidP="001134C0">
      <w:pPr>
        <w:rPr>
          <w:rFonts w:cstheme="minorHAnsi"/>
          <w:b/>
          <w:bCs/>
          <w:color w:val="00B050"/>
          <w:sz w:val="28"/>
          <w:szCs w:val="28"/>
        </w:rPr>
      </w:pPr>
      <w:r>
        <w:rPr>
          <w:rFonts w:cstheme="minorHAnsi"/>
          <w:b/>
          <w:bCs/>
          <w:color w:val="FFC000"/>
          <w:sz w:val="28"/>
          <w:szCs w:val="28"/>
        </w:rPr>
        <w:t xml:space="preserve">ISSUES </w:t>
      </w:r>
      <w:r w:rsidRPr="00697672">
        <w:rPr>
          <w:rFonts w:cstheme="minorHAnsi"/>
          <w:b/>
          <w:bCs/>
          <w:color w:val="D9D9D9" w:themeColor="background1" w:themeShade="D9"/>
          <w:sz w:val="28"/>
          <w:szCs w:val="28"/>
        </w:rPr>
        <w:t xml:space="preserve">&amp; </w:t>
      </w:r>
      <w:r>
        <w:rPr>
          <w:rFonts w:cstheme="minorHAnsi"/>
          <w:b/>
          <w:bCs/>
          <w:color w:val="00B050"/>
          <w:sz w:val="28"/>
          <w:szCs w:val="28"/>
        </w:rPr>
        <w:t>SUGGESTIONS</w:t>
      </w:r>
    </w:p>
    <w:p w14:paraId="3D596808" w14:textId="77777777" w:rsidR="00553AD5" w:rsidRDefault="00553AD5" w:rsidP="00697672">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697672" w14:paraId="073C6C82" w14:textId="77777777" w:rsidTr="00697672">
        <w:trPr>
          <w:tblHeader/>
        </w:trPr>
        <w:tc>
          <w:tcPr>
            <w:tcW w:w="4505" w:type="dxa"/>
          </w:tcPr>
          <w:p w14:paraId="54F07D8E" w14:textId="652AC825" w:rsidR="00697672" w:rsidRPr="00697672" w:rsidRDefault="00697672" w:rsidP="00697672">
            <w:pPr>
              <w:spacing w:after="160" w:line="259" w:lineRule="auto"/>
              <w:rPr>
                <w:rFonts w:cstheme="minorHAnsi"/>
                <w:b/>
                <w:bCs/>
                <w:color w:val="FFC000"/>
                <w:kern w:val="2"/>
                <w:sz w:val="28"/>
                <w:szCs w:val="28"/>
                <w14:ligatures w14:val="standardContextual"/>
              </w:rPr>
            </w:pPr>
            <w:r w:rsidRPr="00553AD5">
              <w:rPr>
                <w:rFonts w:cstheme="minorHAnsi"/>
                <w:b/>
                <w:bCs/>
                <w:color w:val="FFC000"/>
                <w:kern w:val="2"/>
                <w:sz w:val="28"/>
                <w:szCs w:val="28"/>
                <w14:ligatures w14:val="standardContextual"/>
              </w:rPr>
              <w:t>Wasted and underused Space</w:t>
            </w:r>
          </w:p>
        </w:tc>
        <w:tc>
          <w:tcPr>
            <w:tcW w:w="4505" w:type="dxa"/>
          </w:tcPr>
          <w:p w14:paraId="290D888E" w14:textId="354D1513" w:rsidR="00697672" w:rsidRPr="00697672" w:rsidRDefault="00697672" w:rsidP="00697672">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2D7F2476" w14:textId="77777777" w:rsidTr="00697672">
        <w:tc>
          <w:tcPr>
            <w:tcW w:w="4505" w:type="dxa"/>
          </w:tcPr>
          <w:p w14:paraId="11D6CD5F" w14:textId="77777777" w:rsidR="00697672" w:rsidRPr="00553AD5" w:rsidRDefault="00697672" w:rsidP="00697672">
            <w:pPr>
              <w:rPr>
                <w:rFonts w:cstheme="minorHAnsi"/>
                <w:sz w:val="28"/>
                <w:szCs w:val="28"/>
              </w:rPr>
            </w:pPr>
            <w:r w:rsidRPr="00553AD5">
              <w:rPr>
                <w:rFonts w:cstheme="minorHAnsi"/>
                <w:sz w:val="28"/>
                <w:szCs w:val="28"/>
              </w:rPr>
              <w:t xml:space="preserve">Waste area opposite Captain Kidd pub could be used for allotments. </w:t>
            </w:r>
          </w:p>
          <w:p w14:paraId="78915F9E" w14:textId="77777777" w:rsidR="00697672" w:rsidRPr="00553AD5" w:rsidRDefault="00697672" w:rsidP="00697672">
            <w:pPr>
              <w:rPr>
                <w:rFonts w:cstheme="minorHAnsi"/>
                <w:sz w:val="28"/>
                <w:szCs w:val="28"/>
              </w:rPr>
            </w:pPr>
            <w:r w:rsidRPr="00553AD5">
              <w:rPr>
                <w:rFonts w:cstheme="minorHAnsi"/>
                <w:sz w:val="28"/>
                <w:szCs w:val="28"/>
              </w:rPr>
              <w:t xml:space="preserve">More spaces for communities to grow food and flowers. </w:t>
            </w:r>
          </w:p>
          <w:p w14:paraId="7C0E33BF" w14:textId="77777777" w:rsidR="00697672" w:rsidRPr="00553AD5" w:rsidRDefault="00697672" w:rsidP="00697672">
            <w:pPr>
              <w:rPr>
                <w:rFonts w:cstheme="minorHAnsi"/>
                <w:sz w:val="28"/>
                <w:szCs w:val="28"/>
              </w:rPr>
            </w:pPr>
            <w:r w:rsidRPr="00553AD5">
              <w:rPr>
                <w:rFonts w:cstheme="minorHAnsi"/>
                <w:sz w:val="28"/>
                <w:szCs w:val="28"/>
              </w:rPr>
              <w:t>Many unused places owned by mega contractors need to utilise them.</w:t>
            </w:r>
          </w:p>
          <w:p w14:paraId="47E41043" w14:textId="77777777" w:rsidR="00697672" w:rsidRPr="00553AD5" w:rsidRDefault="00697672" w:rsidP="00697672">
            <w:pPr>
              <w:spacing w:after="160" w:line="259" w:lineRule="auto"/>
              <w:rPr>
                <w:rFonts w:cstheme="minorHAnsi"/>
                <w:kern w:val="2"/>
                <w:sz w:val="28"/>
                <w:szCs w:val="28"/>
                <w14:ligatures w14:val="standardContextual"/>
              </w:rPr>
            </w:pPr>
            <w:r w:rsidRPr="00553AD5">
              <w:rPr>
                <w:rFonts w:cstheme="minorHAnsi"/>
                <w:sz w:val="28"/>
                <w:szCs w:val="28"/>
              </w:rPr>
              <w:t>Derelict properties in Wapping Lane.</w:t>
            </w:r>
          </w:p>
          <w:p w14:paraId="341B5E31" w14:textId="77777777" w:rsidR="00697672" w:rsidRDefault="00697672" w:rsidP="00697672">
            <w:pPr>
              <w:rPr>
                <w:rFonts w:cstheme="minorHAnsi"/>
                <w:sz w:val="28"/>
                <w:szCs w:val="28"/>
              </w:rPr>
            </w:pPr>
          </w:p>
        </w:tc>
        <w:tc>
          <w:tcPr>
            <w:tcW w:w="4505" w:type="dxa"/>
          </w:tcPr>
          <w:p w14:paraId="0C9F511F" w14:textId="77777777" w:rsidR="00EC09AA" w:rsidRPr="00553AD5" w:rsidRDefault="00EC09AA" w:rsidP="00EC09AA">
            <w:pPr>
              <w:rPr>
                <w:rFonts w:cstheme="minorHAnsi"/>
                <w:sz w:val="28"/>
                <w:szCs w:val="28"/>
              </w:rPr>
            </w:pPr>
            <w:r w:rsidRPr="00553AD5">
              <w:rPr>
                <w:rFonts w:cstheme="minorHAnsi"/>
                <w:sz w:val="28"/>
                <w:szCs w:val="28"/>
              </w:rPr>
              <w:t>In terms of raising money for refurbishing/building etc, hold more charity events. Could hold events at the Saturday market space as many people go there.</w:t>
            </w:r>
          </w:p>
          <w:p w14:paraId="18F942AA" w14:textId="77777777" w:rsidR="00697672" w:rsidRDefault="00697672" w:rsidP="00697672">
            <w:pPr>
              <w:rPr>
                <w:rFonts w:cstheme="minorHAnsi"/>
                <w:sz w:val="28"/>
                <w:szCs w:val="28"/>
              </w:rPr>
            </w:pPr>
          </w:p>
        </w:tc>
      </w:tr>
    </w:tbl>
    <w:p w14:paraId="4FA18024" w14:textId="77777777" w:rsidR="00697672" w:rsidRDefault="00697672" w:rsidP="00697672">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697672" w14:paraId="7FD3C90C" w14:textId="77777777" w:rsidTr="00697672">
        <w:trPr>
          <w:tblHeader/>
        </w:trPr>
        <w:tc>
          <w:tcPr>
            <w:tcW w:w="4505" w:type="dxa"/>
          </w:tcPr>
          <w:p w14:paraId="2A2F01CD" w14:textId="7D7DFB9E" w:rsidR="00697672" w:rsidRPr="00697672" w:rsidRDefault="00697672" w:rsidP="00697672">
            <w:pPr>
              <w:rPr>
                <w:rFonts w:cstheme="minorHAnsi"/>
                <w:color w:val="FFC000"/>
                <w:sz w:val="28"/>
                <w:szCs w:val="28"/>
              </w:rPr>
            </w:pPr>
            <w:r w:rsidRPr="00B602F8">
              <w:rPr>
                <w:rFonts w:cstheme="minorHAnsi"/>
                <w:b/>
                <w:bCs/>
                <w:color w:val="FFC000"/>
                <w:kern w:val="2"/>
                <w:sz w:val="28"/>
                <w:szCs w:val="28"/>
                <w14:ligatures w14:val="standardContextual"/>
              </w:rPr>
              <w:t>Transport and traffic</w:t>
            </w:r>
            <w:r w:rsidRPr="00553AD5">
              <w:rPr>
                <w:rFonts w:cstheme="minorHAnsi"/>
                <w:color w:val="FFC000"/>
                <w:sz w:val="28"/>
                <w:szCs w:val="28"/>
              </w:rPr>
              <w:t xml:space="preserve"> </w:t>
            </w:r>
          </w:p>
        </w:tc>
        <w:tc>
          <w:tcPr>
            <w:tcW w:w="4505" w:type="dxa"/>
          </w:tcPr>
          <w:p w14:paraId="6864D888" w14:textId="6258A34F" w:rsidR="00697672" w:rsidRPr="00697672" w:rsidRDefault="00697672" w:rsidP="00697672">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2A07FEC8" w14:textId="77777777" w:rsidTr="00697672">
        <w:tc>
          <w:tcPr>
            <w:tcW w:w="4505" w:type="dxa"/>
          </w:tcPr>
          <w:p w14:paraId="7813F4C5" w14:textId="77777777" w:rsidR="00697672" w:rsidRPr="00553AD5" w:rsidRDefault="00697672" w:rsidP="00697672">
            <w:pPr>
              <w:rPr>
                <w:rFonts w:cstheme="minorHAnsi"/>
                <w:sz w:val="28"/>
                <w:szCs w:val="28"/>
              </w:rPr>
            </w:pPr>
            <w:r w:rsidRPr="00553AD5">
              <w:rPr>
                <w:rFonts w:cstheme="minorHAnsi"/>
                <w:sz w:val="28"/>
                <w:szCs w:val="28"/>
              </w:rPr>
              <w:t xml:space="preserve">Nuisance vehicles, speeding, racing. </w:t>
            </w:r>
          </w:p>
          <w:p w14:paraId="30A22067" w14:textId="77777777" w:rsidR="00697672" w:rsidRPr="00553AD5" w:rsidRDefault="00697672" w:rsidP="00697672">
            <w:pPr>
              <w:rPr>
                <w:rFonts w:cstheme="minorHAnsi"/>
                <w:sz w:val="28"/>
                <w:szCs w:val="28"/>
              </w:rPr>
            </w:pPr>
            <w:r w:rsidRPr="00553AD5">
              <w:rPr>
                <w:rFonts w:cstheme="minorHAnsi"/>
                <w:sz w:val="28"/>
                <w:szCs w:val="28"/>
              </w:rPr>
              <w:t xml:space="preserve">People riding motorbikes around Shadwell Basin. </w:t>
            </w:r>
          </w:p>
          <w:p w14:paraId="56C1EC8E" w14:textId="77777777" w:rsidR="00697672" w:rsidRPr="00553AD5" w:rsidRDefault="00697672" w:rsidP="00697672">
            <w:pPr>
              <w:rPr>
                <w:rFonts w:cstheme="minorHAnsi"/>
                <w:sz w:val="28"/>
                <w:szCs w:val="28"/>
              </w:rPr>
            </w:pPr>
            <w:r w:rsidRPr="00553AD5">
              <w:rPr>
                <w:rFonts w:cstheme="minorHAnsi"/>
                <w:sz w:val="28"/>
                <w:szCs w:val="28"/>
              </w:rPr>
              <w:t xml:space="preserve">Noise pollution from car exhausts. </w:t>
            </w:r>
          </w:p>
          <w:p w14:paraId="689CD4F5" w14:textId="77777777" w:rsidR="00697672" w:rsidRPr="00553AD5" w:rsidRDefault="00697672" w:rsidP="00697672">
            <w:pPr>
              <w:rPr>
                <w:rFonts w:cstheme="minorHAnsi"/>
                <w:sz w:val="28"/>
                <w:szCs w:val="28"/>
              </w:rPr>
            </w:pPr>
            <w:r w:rsidRPr="00553AD5">
              <w:rPr>
                <w:rFonts w:cstheme="minorHAnsi"/>
                <w:sz w:val="28"/>
                <w:szCs w:val="28"/>
              </w:rPr>
              <w:t>Step free access to Wapping Station</w:t>
            </w:r>
          </w:p>
          <w:p w14:paraId="63A29EE2" w14:textId="77777777" w:rsidR="00697672" w:rsidRPr="00553AD5" w:rsidRDefault="00697672" w:rsidP="00697672">
            <w:pPr>
              <w:rPr>
                <w:rFonts w:cstheme="minorHAnsi"/>
                <w:sz w:val="28"/>
                <w:szCs w:val="28"/>
              </w:rPr>
            </w:pPr>
            <w:r w:rsidRPr="00553AD5">
              <w:rPr>
                <w:rFonts w:cstheme="minorHAnsi"/>
                <w:sz w:val="28"/>
                <w:szCs w:val="28"/>
              </w:rPr>
              <w:t>Speed and ANPR cameras required in Garnet St, Glamis Road, Wapping lane, Vaughan Way, Wapping High Street</w:t>
            </w:r>
          </w:p>
          <w:p w14:paraId="7AD4C3EC" w14:textId="77777777" w:rsidR="00697672" w:rsidRDefault="00697672" w:rsidP="00697672">
            <w:pPr>
              <w:rPr>
                <w:rFonts w:cstheme="minorHAnsi"/>
                <w:sz w:val="28"/>
                <w:szCs w:val="28"/>
              </w:rPr>
            </w:pPr>
          </w:p>
        </w:tc>
        <w:tc>
          <w:tcPr>
            <w:tcW w:w="4505" w:type="dxa"/>
          </w:tcPr>
          <w:p w14:paraId="681658BE" w14:textId="77777777" w:rsidR="00697672" w:rsidRPr="00553AD5" w:rsidRDefault="00697672" w:rsidP="00697672">
            <w:pPr>
              <w:rPr>
                <w:rFonts w:cstheme="minorHAnsi"/>
                <w:sz w:val="28"/>
                <w:szCs w:val="28"/>
              </w:rPr>
            </w:pPr>
            <w:r w:rsidRPr="00553AD5">
              <w:rPr>
                <w:rFonts w:cstheme="minorHAnsi"/>
                <w:sz w:val="28"/>
                <w:szCs w:val="28"/>
              </w:rPr>
              <w:t>More speed bumps, ANPR cameras. 20mph limit on roads and to be enforced. More fines for speeding. Ban on coaches and massive HGVS Public Space Protection Orders to combat speeding noise. Speed indicator signs green over 20, red less than 20 and make them look good. Noise cameras on the Highway.</w:t>
            </w:r>
          </w:p>
          <w:p w14:paraId="3C57690F" w14:textId="77777777" w:rsidR="00697672" w:rsidRPr="00553AD5" w:rsidRDefault="00697672" w:rsidP="00697672">
            <w:pPr>
              <w:rPr>
                <w:rFonts w:cstheme="minorHAnsi"/>
                <w:sz w:val="28"/>
                <w:szCs w:val="28"/>
              </w:rPr>
            </w:pPr>
          </w:p>
          <w:p w14:paraId="0C6A2DBB" w14:textId="77777777" w:rsidR="00697672" w:rsidRPr="00553AD5" w:rsidRDefault="00697672" w:rsidP="00697672">
            <w:pPr>
              <w:rPr>
                <w:rFonts w:cstheme="minorHAnsi"/>
                <w:sz w:val="28"/>
                <w:szCs w:val="28"/>
              </w:rPr>
            </w:pPr>
            <w:r w:rsidRPr="00553AD5">
              <w:rPr>
                <w:rFonts w:cstheme="minorHAnsi"/>
                <w:sz w:val="28"/>
                <w:szCs w:val="28"/>
              </w:rPr>
              <w:t xml:space="preserve">Ban on street parking. On main streets in Wapping. Enter public/private partnership deal with multistorey car park opposite Set up </w:t>
            </w:r>
            <w:r w:rsidRPr="00553AD5">
              <w:rPr>
                <w:rFonts w:cstheme="minorHAnsi"/>
                <w:sz w:val="28"/>
                <w:szCs w:val="28"/>
              </w:rPr>
              <w:lastRenderedPageBreak/>
              <w:t xml:space="preserve">a Wapping </w:t>
            </w:r>
            <w:r>
              <w:rPr>
                <w:rFonts w:cstheme="minorHAnsi"/>
                <w:sz w:val="28"/>
                <w:szCs w:val="28"/>
              </w:rPr>
              <w:t>T</w:t>
            </w:r>
            <w:r w:rsidRPr="00553AD5">
              <w:rPr>
                <w:rFonts w:cstheme="minorHAnsi"/>
                <w:sz w:val="28"/>
                <w:szCs w:val="28"/>
              </w:rPr>
              <w:t>ransport Action Group. Continue lobbying TfL re access to the station and transport locally.</w:t>
            </w:r>
          </w:p>
          <w:p w14:paraId="00663DD8" w14:textId="606922F8" w:rsidR="00697672" w:rsidRDefault="00697672" w:rsidP="00697672">
            <w:pPr>
              <w:rPr>
                <w:rFonts w:cstheme="minorHAnsi"/>
                <w:sz w:val="28"/>
                <w:szCs w:val="28"/>
              </w:rPr>
            </w:pPr>
            <w:r w:rsidRPr="00553AD5">
              <w:rPr>
                <w:rFonts w:cstheme="minorHAnsi"/>
                <w:sz w:val="28"/>
                <w:szCs w:val="28"/>
              </w:rPr>
              <w:t>Tobacco Dock. Reinstate layby by 21 Wapping Lane to allow delivery vans to park and let buses pass without blocking the road. To stop bicycles on pavements put a cycle path on the Highway.</w:t>
            </w:r>
          </w:p>
          <w:p w14:paraId="06AAF1B0" w14:textId="77777777" w:rsidR="00697672" w:rsidRDefault="00EC09AA" w:rsidP="00697672">
            <w:pPr>
              <w:rPr>
                <w:rFonts w:cstheme="minorHAnsi"/>
                <w:sz w:val="28"/>
                <w:szCs w:val="28"/>
              </w:rPr>
            </w:pPr>
            <w:r w:rsidRPr="00553AD5">
              <w:rPr>
                <w:rFonts w:cstheme="minorHAnsi"/>
                <w:sz w:val="28"/>
                <w:szCs w:val="28"/>
              </w:rPr>
              <w:t>Can riverboat services stop at Wapping?</w:t>
            </w:r>
          </w:p>
          <w:p w14:paraId="0FFFB196" w14:textId="77777777" w:rsidR="00EC09AA" w:rsidRDefault="00EC09AA" w:rsidP="00EC09AA">
            <w:pPr>
              <w:rPr>
                <w:rFonts w:cstheme="minorHAnsi"/>
                <w:sz w:val="28"/>
                <w:szCs w:val="28"/>
              </w:rPr>
            </w:pPr>
            <w:r w:rsidRPr="00553AD5">
              <w:rPr>
                <w:rFonts w:cstheme="minorHAnsi"/>
                <w:sz w:val="28"/>
                <w:szCs w:val="28"/>
              </w:rPr>
              <w:t>Wapping residents should not have to pay an annual charge for the Wapping bus gate. It should be free.</w:t>
            </w:r>
          </w:p>
          <w:p w14:paraId="4F6D2A99" w14:textId="5331ECC8" w:rsidR="00EC09AA" w:rsidRDefault="00EC09AA" w:rsidP="00697672">
            <w:pPr>
              <w:rPr>
                <w:rFonts w:cstheme="minorHAnsi"/>
                <w:sz w:val="28"/>
                <w:szCs w:val="28"/>
              </w:rPr>
            </w:pPr>
            <w:r w:rsidRPr="00553AD5">
              <w:rPr>
                <w:rFonts w:cstheme="minorHAnsi"/>
                <w:sz w:val="28"/>
                <w:szCs w:val="28"/>
              </w:rPr>
              <w:t>Start a clean air initiative similar to a pilot in Camden – which is successful.</w:t>
            </w:r>
          </w:p>
        </w:tc>
      </w:tr>
    </w:tbl>
    <w:p w14:paraId="6059785B" w14:textId="77777777" w:rsidR="00697672" w:rsidRDefault="00697672" w:rsidP="00697672">
      <w:pPr>
        <w:rPr>
          <w:rFonts w:cstheme="minorHAnsi"/>
          <w:sz w:val="28"/>
          <w:szCs w:val="28"/>
        </w:rPr>
      </w:pPr>
    </w:p>
    <w:p w14:paraId="1828F0E3" w14:textId="77777777" w:rsidR="00697672" w:rsidRPr="00697672" w:rsidRDefault="00697672" w:rsidP="00697672">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697672" w14:paraId="5FFDD76E" w14:textId="77777777" w:rsidTr="00EC09AA">
        <w:trPr>
          <w:tblHeader/>
        </w:trPr>
        <w:tc>
          <w:tcPr>
            <w:tcW w:w="4505" w:type="dxa"/>
          </w:tcPr>
          <w:p w14:paraId="4838B6BA" w14:textId="3D558E7F" w:rsidR="00697672" w:rsidRDefault="00697672" w:rsidP="00B602F8">
            <w:pPr>
              <w:rPr>
                <w:rFonts w:cstheme="minorHAnsi"/>
                <w:color w:val="FFC000"/>
                <w:sz w:val="28"/>
                <w:szCs w:val="28"/>
              </w:rPr>
            </w:pPr>
            <w:r w:rsidRPr="00B602F8">
              <w:rPr>
                <w:rFonts w:cstheme="minorHAnsi"/>
                <w:b/>
                <w:bCs/>
                <w:color w:val="FFC000"/>
                <w:kern w:val="2"/>
                <w:sz w:val="28"/>
                <w:szCs w:val="28"/>
                <w14:ligatures w14:val="standardContextual"/>
              </w:rPr>
              <w:t>The High Street and its facilities</w:t>
            </w:r>
            <w:r w:rsidRPr="00553AD5">
              <w:rPr>
                <w:rFonts w:cstheme="minorHAnsi"/>
                <w:color w:val="FFC000"/>
                <w:sz w:val="28"/>
                <w:szCs w:val="28"/>
              </w:rPr>
              <w:t xml:space="preserve"> </w:t>
            </w:r>
          </w:p>
        </w:tc>
        <w:tc>
          <w:tcPr>
            <w:tcW w:w="4505" w:type="dxa"/>
          </w:tcPr>
          <w:p w14:paraId="42C6CEF1" w14:textId="16486FD0" w:rsidR="00697672" w:rsidRPr="00EC09AA" w:rsidRDefault="00697672" w:rsidP="00EC09AA">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31F659BA" w14:textId="77777777" w:rsidTr="00697672">
        <w:tc>
          <w:tcPr>
            <w:tcW w:w="4505" w:type="dxa"/>
          </w:tcPr>
          <w:p w14:paraId="283E75AC" w14:textId="6BB037C6" w:rsidR="00697672" w:rsidRPr="00697672" w:rsidRDefault="00697672" w:rsidP="00B602F8">
            <w:pPr>
              <w:rPr>
                <w:rFonts w:cstheme="minorHAnsi"/>
                <w:sz w:val="28"/>
                <w:szCs w:val="28"/>
              </w:rPr>
            </w:pPr>
            <w:r w:rsidRPr="00553AD5">
              <w:rPr>
                <w:rFonts w:cstheme="minorHAnsi"/>
                <w:sz w:val="28"/>
                <w:szCs w:val="28"/>
              </w:rPr>
              <w:t>Wapping Lane shops need some new blood and be regenerated. Support for local shops before we lose them. Wapping lane, one side thriving, the other side fading. Review the shops on Wapping lane, we need more footfall there, bars restaurants, shops etc.</w:t>
            </w:r>
          </w:p>
        </w:tc>
        <w:tc>
          <w:tcPr>
            <w:tcW w:w="4505" w:type="dxa"/>
          </w:tcPr>
          <w:p w14:paraId="6EC8A45F" w14:textId="77777777" w:rsidR="00697672" w:rsidRDefault="00697672" w:rsidP="00697672">
            <w:pPr>
              <w:rPr>
                <w:rFonts w:cstheme="minorHAnsi"/>
                <w:sz w:val="28"/>
                <w:szCs w:val="28"/>
              </w:rPr>
            </w:pPr>
            <w:r w:rsidRPr="00553AD5">
              <w:rPr>
                <w:rFonts w:cstheme="minorHAnsi"/>
                <w:sz w:val="28"/>
                <w:szCs w:val="28"/>
              </w:rPr>
              <w:t xml:space="preserve">Only allow new businesses if they are not estates agents, Italian restaurants, and coffee places. </w:t>
            </w:r>
          </w:p>
          <w:p w14:paraId="76781AE6" w14:textId="77777777" w:rsidR="00697672" w:rsidRDefault="00697672" w:rsidP="00697672">
            <w:pPr>
              <w:rPr>
                <w:rFonts w:cstheme="minorHAnsi"/>
                <w:sz w:val="28"/>
                <w:szCs w:val="28"/>
              </w:rPr>
            </w:pPr>
            <w:r w:rsidRPr="00553AD5">
              <w:rPr>
                <w:rFonts w:cstheme="minorHAnsi"/>
                <w:sz w:val="28"/>
                <w:szCs w:val="28"/>
              </w:rPr>
              <w:t xml:space="preserve">Invite artists who bid for space in Pennington St or who use the studio at the Turk’s Head to occupy/run their studios out of empty shops at reduced/low rents. </w:t>
            </w:r>
          </w:p>
          <w:p w14:paraId="1AD2FD32" w14:textId="77777777" w:rsidR="00697672" w:rsidRDefault="00697672" w:rsidP="00697672">
            <w:pPr>
              <w:rPr>
                <w:rFonts w:cstheme="minorHAnsi"/>
                <w:sz w:val="28"/>
                <w:szCs w:val="28"/>
              </w:rPr>
            </w:pPr>
            <w:r w:rsidRPr="00553AD5">
              <w:rPr>
                <w:rFonts w:cstheme="minorHAnsi"/>
                <w:sz w:val="28"/>
                <w:szCs w:val="28"/>
              </w:rPr>
              <w:t xml:space="preserve">Transparency available to all about what is happening with disused places and closed shops – find out why are they closed? </w:t>
            </w:r>
          </w:p>
          <w:p w14:paraId="62543FE4" w14:textId="2B483338" w:rsidR="00697672" w:rsidRPr="00553AD5" w:rsidRDefault="00697672" w:rsidP="00697672">
            <w:pPr>
              <w:rPr>
                <w:rFonts w:cstheme="minorHAnsi"/>
                <w:sz w:val="28"/>
                <w:szCs w:val="28"/>
              </w:rPr>
            </w:pPr>
            <w:r w:rsidRPr="00553AD5">
              <w:rPr>
                <w:rFonts w:cstheme="minorHAnsi"/>
                <w:sz w:val="28"/>
                <w:szCs w:val="28"/>
              </w:rPr>
              <w:t>Turn bakery and Indian restaurant into a place to display art by local artists.</w:t>
            </w:r>
          </w:p>
          <w:p w14:paraId="7F3511BC" w14:textId="0BE1ACD6" w:rsidR="00697672" w:rsidRPr="00697672" w:rsidRDefault="00697672" w:rsidP="00B602F8">
            <w:pPr>
              <w:rPr>
                <w:rFonts w:cstheme="minorHAnsi"/>
                <w:sz w:val="28"/>
                <w:szCs w:val="28"/>
              </w:rPr>
            </w:pPr>
            <w:r w:rsidRPr="00553AD5">
              <w:rPr>
                <w:rFonts w:cstheme="minorHAnsi"/>
                <w:sz w:val="28"/>
                <w:szCs w:val="28"/>
              </w:rPr>
              <w:t>Encourage shop local with incentive support funding for a loyalty scheme. Meanwhile use for Wapping Lane shops.</w:t>
            </w:r>
          </w:p>
        </w:tc>
      </w:tr>
    </w:tbl>
    <w:p w14:paraId="0FF2BB13" w14:textId="29C94ABB" w:rsidR="00B602F8" w:rsidRDefault="00B602F8" w:rsidP="00B602F8">
      <w:pPr>
        <w:spacing w:after="160" w:line="259" w:lineRule="auto"/>
        <w:rPr>
          <w:rFonts w:cstheme="minorHAnsi"/>
          <w:kern w:val="2"/>
          <w:sz w:val="28"/>
          <w:szCs w:val="28"/>
          <w14:ligatures w14:val="standardContextual"/>
        </w:rPr>
      </w:pPr>
    </w:p>
    <w:tbl>
      <w:tblPr>
        <w:tblStyle w:val="TableGrid"/>
        <w:tblW w:w="0" w:type="auto"/>
        <w:tblLook w:val="04A0" w:firstRow="1" w:lastRow="0" w:firstColumn="1" w:lastColumn="0" w:noHBand="0" w:noVBand="1"/>
      </w:tblPr>
      <w:tblGrid>
        <w:gridCol w:w="4505"/>
        <w:gridCol w:w="4505"/>
      </w:tblGrid>
      <w:tr w:rsidR="00697672" w14:paraId="78E63DCD" w14:textId="77777777" w:rsidTr="00EC09AA">
        <w:trPr>
          <w:tblHeader/>
        </w:trPr>
        <w:tc>
          <w:tcPr>
            <w:tcW w:w="4505" w:type="dxa"/>
          </w:tcPr>
          <w:p w14:paraId="3140BF77" w14:textId="27598A12" w:rsidR="00697672" w:rsidRPr="00EC09AA" w:rsidRDefault="00697672" w:rsidP="00EC09AA">
            <w:pPr>
              <w:rPr>
                <w:rFonts w:cstheme="minorHAnsi"/>
                <w:b/>
                <w:bCs/>
                <w:color w:val="FFC000"/>
                <w:kern w:val="2"/>
                <w:sz w:val="28"/>
                <w:szCs w:val="28"/>
                <w14:ligatures w14:val="standardContextual"/>
              </w:rPr>
            </w:pPr>
            <w:r w:rsidRPr="00553AD5">
              <w:rPr>
                <w:rFonts w:cstheme="minorHAnsi"/>
                <w:b/>
                <w:bCs/>
                <w:color w:val="FFC000"/>
                <w:kern w:val="2"/>
                <w:sz w:val="28"/>
                <w:szCs w:val="28"/>
                <w14:ligatures w14:val="standardContextual"/>
              </w:rPr>
              <w:t>Maintenance of streets</w:t>
            </w:r>
          </w:p>
        </w:tc>
        <w:tc>
          <w:tcPr>
            <w:tcW w:w="4505" w:type="dxa"/>
          </w:tcPr>
          <w:p w14:paraId="1BFDF680" w14:textId="3112A47D" w:rsidR="00697672" w:rsidRPr="00EC09AA" w:rsidRDefault="00697672" w:rsidP="00B602F8">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2813957A" w14:textId="77777777" w:rsidTr="00697672">
        <w:tc>
          <w:tcPr>
            <w:tcW w:w="4505" w:type="dxa"/>
          </w:tcPr>
          <w:p w14:paraId="1ED0FC9C" w14:textId="77777777" w:rsidR="00697672" w:rsidRPr="00553AD5" w:rsidRDefault="00697672" w:rsidP="00697672">
            <w:pPr>
              <w:rPr>
                <w:rFonts w:cstheme="minorHAnsi"/>
                <w:sz w:val="28"/>
                <w:szCs w:val="28"/>
              </w:rPr>
            </w:pPr>
            <w:r w:rsidRPr="00553AD5">
              <w:rPr>
                <w:rFonts w:cstheme="minorHAnsi"/>
                <w:sz w:val="28"/>
                <w:szCs w:val="28"/>
              </w:rPr>
              <w:t>Canal maintenance is needed as the canal is smelly and is a danger to wildlife. Address overgrown trees as they make a mess on cars and street. Bird poo on many walkways and in parks.</w:t>
            </w:r>
          </w:p>
          <w:p w14:paraId="5277A026" w14:textId="77777777" w:rsidR="00697672" w:rsidRPr="00553AD5" w:rsidRDefault="00697672" w:rsidP="00697672">
            <w:pPr>
              <w:rPr>
                <w:rFonts w:cstheme="minorHAnsi"/>
                <w:sz w:val="28"/>
                <w:szCs w:val="28"/>
              </w:rPr>
            </w:pPr>
          </w:p>
          <w:p w14:paraId="33DDCF3E" w14:textId="05826D08" w:rsidR="00697672" w:rsidRPr="00EC09AA" w:rsidRDefault="00697672" w:rsidP="00EC09AA">
            <w:pPr>
              <w:rPr>
                <w:rFonts w:cstheme="minorHAnsi"/>
                <w:sz w:val="28"/>
                <w:szCs w:val="28"/>
              </w:rPr>
            </w:pPr>
            <w:r w:rsidRPr="00553AD5">
              <w:rPr>
                <w:rFonts w:cstheme="minorHAnsi"/>
                <w:sz w:val="28"/>
                <w:szCs w:val="28"/>
              </w:rPr>
              <w:t>Removal of tents along the canal near Tobacco Dock - numbers are increasing.</w:t>
            </w:r>
          </w:p>
        </w:tc>
        <w:tc>
          <w:tcPr>
            <w:tcW w:w="4505" w:type="dxa"/>
          </w:tcPr>
          <w:p w14:paraId="5F645B68" w14:textId="77777777" w:rsidR="00697672" w:rsidRDefault="00697672" w:rsidP="00B602F8">
            <w:pPr>
              <w:spacing w:after="160" w:line="259" w:lineRule="auto"/>
              <w:rPr>
                <w:rFonts w:cstheme="minorHAnsi"/>
                <w:kern w:val="2"/>
                <w:sz w:val="28"/>
                <w:szCs w:val="28"/>
                <w14:ligatures w14:val="standardContextual"/>
              </w:rPr>
            </w:pPr>
          </w:p>
        </w:tc>
      </w:tr>
    </w:tbl>
    <w:p w14:paraId="0571914D" w14:textId="77777777" w:rsidR="00697672" w:rsidRDefault="00697672" w:rsidP="00B602F8">
      <w:pPr>
        <w:spacing w:after="160" w:line="259" w:lineRule="auto"/>
        <w:rPr>
          <w:rFonts w:cstheme="minorHAnsi"/>
          <w:kern w:val="2"/>
          <w:sz w:val="28"/>
          <w:szCs w:val="28"/>
          <w14:ligatures w14:val="standardContextual"/>
        </w:rPr>
      </w:pPr>
    </w:p>
    <w:tbl>
      <w:tblPr>
        <w:tblStyle w:val="TableGrid"/>
        <w:tblW w:w="0" w:type="auto"/>
        <w:tblLook w:val="04A0" w:firstRow="1" w:lastRow="0" w:firstColumn="1" w:lastColumn="0" w:noHBand="0" w:noVBand="1"/>
      </w:tblPr>
      <w:tblGrid>
        <w:gridCol w:w="4505"/>
        <w:gridCol w:w="4505"/>
      </w:tblGrid>
      <w:tr w:rsidR="00697672" w14:paraId="47995EAD" w14:textId="77777777" w:rsidTr="00EC09AA">
        <w:trPr>
          <w:tblHeader/>
        </w:trPr>
        <w:tc>
          <w:tcPr>
            <w:tcW w:w="4505" w:type="dxa"/>
          </w:tcPr>
          <w:p w14:paraId="77C1D275" w14:textId="6007D3D6" w:rsidR="00697672" w:rsidRPr="00697672" w:rsidRDefault="00697672" w:rsidP="00B602F8">
            <w:pPr>
              <w:rPr>
                <w:rFonts w:cstheme="minorHAnsi"/>
                <w:b/>
                <w:bCs/>
                <w:color w:val="FFC000"/>
                <w:sz w:val="28"/>
                <w:szCs w:val="28"/>
              </w:rPr>
            </w:pPr>
            <w:r w:rsidRPr="00B602F8">
              <w:rPr>
                <w:rFonts w:cstheme="minorHAnsi"/>
                <w:b/>
                <w:bCs/>
                <w:color w:val="FFC000"/>
                <w:kern w:val="2"/>
                <w:sz w:val="28"/>
                <w:szCs w:val="28"/>
                <w14:ligatures w14:val="standardContextual"/>
              </w:rPr>
              <w:t>Leisure Facilities</w:t>
            </w:r>
            <w:r w:rsidRPr="00553AD5">
              <w:rPr>
                <w:rFonts w:cstheme="minorHAnsi"/>
                <w:b/>
                <w:bCs/>
                <w:color w:val="FFC000"/>
                <w:sz w:val="28"/>
                <w:szCs w:val="28"/>
              </w:rPr>
              <w:t xml:space="preserve"> </w:t>
            </w:r>
          </w:p>
        </w:tc>
        <w:tc>
          <w:tcPr>
            <w:tcW w:w="4505" w:type="dxa"/>
          </w:tcPr>
          <w:p w14:paraId="61B3BE53" w14:textId="27569116" w:rsidR="00697672" w:rsidRPr="00697672" w:rsidRDefault="00697672" w:rsidP="00697672">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5F71A34D" w14:textId="77777777" w:rsidTr="00697672">
        <w:tc>
          <w:tcPr>
            <w:tcW w:w="4505" w:type="dxa"/>
          </w:tcPr>
          <w:p w14:paraId="2309568F" w14:textId="77777777" w:rsidR="00697672" w:rsidRPr="00553AD5" w:rsidRDefault="00697672" w:rsidP="00697672">
            <w:pPr>
              <w:rPr>
                <w:rFonts w:cstheme="minorHAnsi"/>
                <w:sz w:val="28"/>
                <w:szCs w:val="28"/>
              </w:rPr>
            </w:pPr>
            <w:r w:rsidRPr="00553AD5">
              <w:rPr>
                <w:rFonts w:cstheme="minorHAnsi"/>
                <w:sz w:val="28"/>
                <w:szCs w:val="28"/>
              </w:rPr>
              <w:t>St George’s Pool needs to be responsibly rebuilt and ensure is a safe, green accessible space. Re-open St George’s. New pool or refurbish St George’s. The lido at Shadwell Basin should happen.</w:t>
            </w:r>
          </w:p>
          <w:p w14:paraId="61D1FB98" w14:textId="2A6FDAD2" w:rsidR="00697672" w:rsidRPr="00697672" w:rsidRDefault="00697672" w:rsidP="00B602F8">
            <w:pPr>
              <w:rPr>
                <w:rFonts w:cstheme="minorHAnsi"/>
                <w:sz w:val="28"/>
                <w:szCs w:val="28"/>
              </w:rPr>
            </w:pPr>
            <w:r w:rsidRPr="00553AD5">
              <w:rPr>
                <w:rFonts w:cstheme="minorHAnsi"/>
                <w:sz w:val="28"/>
                <w:szCs w:val="28"/>
              </w:rPr>
              <w:t>Risk of John Orwell Sports Centre location being utilised for housing reducing sports and green spaces.</w:t>
            </w:r>
          </w:p>
        </w:tc>
        <w:tc>
          <w:tcPr>
            <w:tcW w:w="4505" w:type="dxa"/>
          </w:tcPr>
          <w:p w14:paraId="6C570870" w14:textId="69AA9B8F" w:rsidR="00697672" w:rsidRDefault="00697672" w:rsidP="00697672">
            <w:pPr>
              <w:rPr>
                <w:rFonts w:cstheme="minorHAnsi"/>
                <w:sz w:val="28"/>
                <w:szCs w:val="28"/>
              </w:rPr>
            </w:pPr>
            <w:r w:rsidRPr="00553AD5">
              <w:rPr>
                <w:rFonts w:cstheme="minorHAnsi"/>
                <w:sz w:val="28"/>
                <w:szCs w:val="28"/>
              </w:rPr>
              <w:t>Improve sports facilities no</w:t>
            </w:r>
            <w:r>
              <w:rPr>
                <w:rFonts w:cstheme="minorHAnsi"/>
                <w:sz w:val="28"/>
                <w:szCs w:val="28"/>
              </w:rPr>
              <w:t xml:space="preserve">t </w:t>
            </w:r>
            <w:r w:rsidRPr="00553AD5">
              <w:rPr>
                <w:rFonts w:cstheme="minorHAnsi"/>
                <w:sz w:val="28"/>
                <w:szCs w:val="28"/>
              </w:rPr>
              <w:t xml:space="preserve">impacted by Tideway such as the bowling green, tennis </w:t>
            </w:r>
            <w:r w:rsidR="00EC09AA" w:rsidRPr="00553AD5">
              <w:rPr>
                <w:rFonts w:cstheme="minorHAnsi"/>
                <w:sz w:val="28"/>
                <w:szCs w:val="28"/>
              </w:rPr>
              <w:t>courts and</w:t>
            </w:r>
            <w:r w:rsidRPr="00553AD5">
              <w:rPr>
                <w:rFonts w:cstheme="minorHAnsi"/>
                <w:sz w:val="28"/>
                <w:szCs w:val="28"/>
              </w:rPr>
              <w:t xml:space="preserve"> social area.</w:t>
            </w:r>
          </w:p>
          <w:p w14:paraId="4FADF3DF" w14:textId="6224C00A" w:rsidR="00697672" w:rsidRPr="00697672" w:rsidRDefault="00697672" w:rsidP="00B602F8">
            <w:pPr>
              <w:rPr>
                <w:rFonts w:cstheme="minorHAnsi"/>
                <w:sz w:val="28"/>
                <w:szCs w:val="28"/>
              </w:rPr>
            </w:pPr>
            <w:r w:rsidRPr="00553AD5">
              <w:rPr>
                <w:rFonts w:cstheme="minorHAnsi"/>
                <w:sz w:val="28"/>
                <w:szCs w:val="28"/>
              </w:rPr>
              <w:t>Lottery funding for the pool. Campaign for St George’s Pool, Would like the Turk’s Head Charity to arrange a meeting asap with the architects who are designing the new pool.</w:t>
            </w:r>
          </w:p>
        </w:tc>
      </w:tr>
    </w:tbl>
    <w:p w14:paraId="4EC5B74B" w14:textId="77777777" w:rsidR="00D72C77" w:rsidRPr="00553AD5" w:rsidRDefault="00D72C77" w:rsidP="00B602F8">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697672" w14:paraId="44917725" w14:textId="77777777" w:rsidTr="00EC09AA">
        <w:trPr>
          <w:tblHeader/>
        </w:trPr>
        <w:tc>
          <w:tcPr>
            <w:tcW w:w="4505" w:type="dxa"/>
          </w:tcPr>
          <w:p w14:paraId="0019777C" w14:textId="3C6F5B3C" w:rsidR="00697672" w:rsidRPr="00697672" w:rsidRDefault="00697672" w:rsidP="00697672">
            <w:pPr>
              <w:rPr>
                <w:rFonts w:cstheme="minorHAnsi"/>
                <w:b/>
                <w:bCs/>
                <w:color w:val="FFC000"/>
                <w:sz w:val="28"/>
                <w:szCs w:val="28"/>
              </w:rPr>
            </w:pPr>
            <w:r w:rsidRPr="00553AD5">
              <w:rPr>
                <w:rFonts w:cstheme="minorHAnsi"/>
                <w:b/>
                <w:bCs/>
                <w:color w:val="FFC000"/>
                <w:sz w:val="28"/>
                <w:szCs w:val="28"/>
              </w:rPr>
              <w:t>History and Heritage</w:t>
            </w:r>
          </w:p>
        </w:tc>
        <w:tc>
          <w:tcPr>
            <w:tcW w:w="4505" w:type="dxa"/>
          </w:tcPr>
          <w:p w14:paraId="6C09871E" w14:textId="170BF028" w:rsidR="00697672" w:rsidRPr="00697672" w:rsidRDefault="00697672" w:rsidP="00B602F8">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6C8816B0" w14:textId="77777777" w:rsidTr="00697672">
        <w:tc>
          <w:tcPr>
            <w:tcW w:w="4505" w:type="dxa"/>
          </w:tcPr>
          <w:p w14:paraId="336DDBFB" w14:textId="77777777" w:rsidR="00697672" w:rsidRPr="00553AD5" w:rsidRDefault="00697672" w:rsidP="00697672">
            <w:pPr>
              <w:rPr>
                <w:rFonts w:cstheme="minorHAnsi"/>
                <w:sz w:val="28"/>
                <w:szCs w:val="28"/>
              </w:rPr>
            </w:pPr>
            <w:r w:rsidRPr="00553AD5">
              <w:rPr>
                <w:rFonts w:cstheme="minorHAnsi"/>
                <w:sz w:val="28"/>
                <w:szCs w:val="28"/>
              </w:rPr>
              <w:t>Restore Wapping Clock Tower and entrance at St John’s.</w:t>
            </w:r>
          </w:p>
          <w:p w14:paraId="189CEB6D" w14:textId="77777777" w:rsidR="00697672" w:rsidRPr="00553AD5" w:rsidRDefault="00697672" w:rsidP="00697672">
            <w:pPr>
              <w:rPr>
                <w:rFonts w:cstheme="minorHAnsi"/>
                <w:sz w:val="28"/>
                <w:szCs w:val="28"/>
              </w:rPr>
            </w:pPr>
          </w:p>
          <w:p w14:paraId="1B94A7A0" w14:textId="692E4760" w:rsidR="00697672" w:rsidRPr="00697672" w:rsidRDefault="00697672" w:rsidP="00697672">
            <w:pPr>
              <w:rPr>
                <w:rFonts w:cstheme="minorHAnsi"/>
                <w:sz w:val="28"/>
                <w:szCs w:val="28"/>
              </w:rPr>
            </w:pPr>
            <w:r w:rsidRPr="00553AD5">
              <w:rPr>
                <w:rFonts w:cstheme="minorHAnsi"/>
                <w:sz w:val="28"/>
                <w:szCs w:val="28"/>
              </w:rPr>
              <w:t>Make the library box opposite Smith’s more permanent, i.e., old telephone box. Phone box library p</w:t>
            </w:r>
            <w:r>
              <w:rPr>
                <w:rFonts w:cstheme="minorHAnsi"/>
                <w:sz w:val="28"/>
                <w:szCs w:val="28"/>
              </w:rPr>
              <w:t>l</w:t>
            </w:r>
            <w:r w:rsidRPr="00553AD5">
              <w:rPr>
                <w:rFonts w:cstheme="minorHAnsi"/>
                <w:sz w:val="28"/>
                <w:szCs w:val="28"/>
              </w:rPr>
              <w:t>ans – extensively discussed with the councillors opposite the youth club.</w:t>
            </w:r>
          </w:p>
        </w:tc>
        <w:tc>
          <w:tcPr>
            <w:tcW w:w="4505" w:type="dxa"/>
          </w:tcPr>
          <w:p w14:paraId="30EF6F28" w14:textId="2F752709" w:rsidR="00697672" w:rsidRPr="00697672" w:rsidRDefault="00697672" w:rsidP="00697672">
            <w:pPr>
              <w:rPr>
                <w:rFonts w:cstheme="minorHAnsi"/>
                <w:sz w:val="28"/>
                <w:szCs w:val="28"/>
              </w:rPr>
            </w:pPr>
            <w:r w:rsidRPr="00553AD5">
              <w:rPr>
                <w:rFonts w:cstheme="minorHAnsi"/>
                <w:sz w:val="28"/>
                <w:szCs w:val="28"/>
              </w:rPr>
              <w:t>Preserve the remaining cobblestone streets with a heritage order which cannot tarmac over when in disrepair.</w:t>
            </w:r>
          </w:p>
        </w:tc>
      </w:tr>
    </w:tbl>
    <w:p w14:paraId="4C7C632D" w14:textId="77777777" w:rsidR="00553AD5" w:rsidRDefault="00553AD5" w:rsidP="00B602F8">
      <w:pPr>
        <w:rPr>
          <w:rFonts w:cstheme="minorHAnsi"/>
          <w:b/>
          <w:bCs/>
          <w:color w:val="FFC000"/>
          <w:kern w:val="2"/>
          <w:sz w:val="28"/>
          <w:szCs w:val="28"/>
          <w14:ligatures w14:val="standardContextual"/>
        </w:rPr>
      </w:pPr>
    </w:p>
    <w:tbl>
      <w:tblPr>
        <w:tblStyle w:val="TableGrid"/>
        <w:tblW w:w="0" w:type="auto"/>
        <w:tblLook w:val="04A0" w:firstRow="1" w:lastRow="0" w:firstColumn="1" w:lastColumn="0" w:noHBand="0" w:noVBand="1"/>
      </w:tblPr>
      <w:tblGrid>
        <w:gridCol w:w="4505"/>
        <w:gridCol w:w="4505"/>
      </w:tblGrid>
      <w:tr w:rsidR="00697672" w14:paraId="1777D00F" w14:textId="77777777" w:rsidTr="00EC09AA">
        <w:trPr>
          <w:tblHeader/>
        </w:trPr>
        <w:tc>
          <w:tcPr>
            <w:tcW w:w="4505" w:type="dxa"/>
          </w:tcPr>
          <w:p w14:paraId="4FE0B974" w14:textId="2EFE81F8" w:rsidR="00697672" w:rsidRPr="00697672" w:rsidRDefault="00697672" w:rsidP="00B602F8">
            <w:pPr>
              <w:rPr>
                <w:rFonts w:cstheme="minorHAnsi"/>
                <w:color w:val="FFC000"/>
                <w:kern w:val="2"/>
                <w:sz w:val="28"/>
                <w:szCs w:val="28"/>
                <w14:ligatures w14:val="standardContextual"/>
              </w:rPr>
            </w:pPr>
            <w:r w:rsidRPr="00B602F8">
              <w:rPr>
                <w:rFonts w:cstheme="minorHAnsi"/>
                <w:b/>
                <w:bCs/>
                <w:color w:val="FFC000"/>
                <w:kern w:val="2"/>
                <w:sz w:val="28"/>
                <w:szCs w:val="28"/>
                <w14:ligatures w14:val="standardContextual"/>
              </w:rPr>
              <w:lastRenderedPageBreak/>
              <w:t>Health</w:t>
            </w:r>
            <w:r w:rsidRPr="00B602F8">
              <w:rPr>
                <w:rFonts w:cstheme="minorHAnsi"/>
                <w:color w:val="FFC000"/>
                <w:kern w:val="2"/>
                <w:sz w:val="28"/>
                <w:szCs w:val="28"/>
                <w14:ligatures w14:val="standardContextual"/>
              </w:rPr>
              <w:t xml:space="preserve"> </w:t>
            </w:r>
          </w:p>
        </w:tc>
        <w:tc>
          <w:tcPr>
            <w:tcW w:w="4505" w:type="dxa"/>
          </w:tcPr>
          <w:p w14:paraId="7B376703" w14:textId="4008DC76" w:rsidR="00697672" w:rsidRPr="00697672" w:rsidRDefault="00697672" w:rsidP="00697672">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697672" w14:paraId="28A30E6F" w14:textId="77777777" w:rsidTr="00697672">
        <w:tc>
          <w:tcPr>
            <w:tcW w:w="4505" w:type="dxa"/>
          </w:tcPr>
          <w:p w14:paraId="6A758D90" w14:textId="333D21FB" w:rsidR="00697672" w:rsidRPr="00EC09AA" w:rsidRDefault="00697672" w:rsidP="00B602F8">
            <w:pPr>
              <w:rPr>
                <w:rFonts w:cstheme="minorHAnsi"/>
                <w:sz w:val="28"/>
                <w:szCs w:val="28"/>
              </w:rPr>
            </w:pPr>
            <w:r w:rsidRPr="00553AD5">
              <w:rPr>
                <w:rFonts w:cstheme="minorHAnsi"/>
                <w:sz w:val="28"/>
                <w:szCs w:val="28"/>
              </w:rPr>
              <w:t>We need a dentist</w:t>
            </w:r>
            <w:r>
              <w:rPr>
                <w:rFonts w:cstheme="minorHAnsi"/>
                <w:sz w:val="28"/>
                <w:szCs w:val="28"/>
              </w:rPr>
              <w:t>.</w:t>
            </w:r>
          </w:p>
        </w:tc>
        <w:tc>
          <w:tcPr>
            <w:tcW w:w="4505" w:type="dxa"/>
          </w:tcPr>
          <w:p w14:paraId="72742A04" w14:textId="1E86D796" w:rsidR="00EC09AA" w:rsidRPr="00553AD5" w:rsidRDefault="00EC09AA" w:rsidP="00EC09AA">
            <w:pPr>
              <w:rPr>
                <w:rFonts w:cstheme="minorHAnsi"/>
                <w:sz w:val="28"/>
                <w:szCs w:val="28"/>
              </w:rPr>
            </w:pPr>
            <w:r w:rsidRPr="00553AD5">
              <w:rPr>
                <w:rFonts w:cstheme="minorHAnsi"/>
                <w:sz w:val="28"/>
                <w:szCs w:val="28"/>
              </w:rPr>
              <w:t>Expand health communication via PPG</w:t>
            </w:r>
            <w:r>
              <w:rPr>
                <w:rFonts w:cstheme="minorHAnsi"/>
                <w:sz w:val="28"/>
                <w:szCs w:val="28"/>
              </w:rPr>
              <w:t xml:space="preserve"> (Patient Participation Group)</w:t>
            </w:r>
            <w:r w:rsidRPr="00553AD5">
              <w:rPr>
                <w:rFonts w:cstheme="minorHAnsi"/>
                <w:sz w:val="28"/>
                <w:szCs w:val="28"/>
              </w:rPr>
              <w:t xml:space="preserve"> to local community.</w:t>
            </w:r>
          </w:p>
          <w:p w14:paraId="3AC4BD68" w14:textId="77777777" w:rsidR="00697672" w:rsidRPr="00EC09AA" w:rsidRDefault="00697672" w:rsidP="00B602F8">
            <w:pPr>
              <w:rPr>
                <w:rFonts w:cstheme="minorHAnsi"/>
                <w:b/>
                <w:bCs/>
                <w:kern w:val="2"/>
                <w:sz w:val="28"/>
                <w:szCs w:val="28"/>
                <w14:ligatures w14:val="standardContextual"/>
              </w:rPr>
            </w:pPr>
          </w:p>
        </w:tc>
      </w:tr>
    </w:tbl>
    <w:p w14:paraId="5354D698" w14:textId="77777777" w:rsidR="00D72C77" w:rsidRPr="00553AD5" w:rsidRDefault="00D72C77" w:rsidP="00B602F8">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1134C0" w14:paraId="0E1DB879" w14:textId="77777777" w:rsidTr="00697672">
        <w:trPr>
          <w:tblHeader/>
        </w:trPr>
        <w:tc>
          <w:tcPr>
            <w:tcW w:w="4505" w:type="dxa"/>
          </w:tcPr>
          <w:p w14:paraId="38DF8167" w14:textId="6855C271" w:rsidR="001134C0" w:rsidRPr="00697672" w:rsidRDefault="001134C0" w:rsidP="001134C0">
            <w:pPr>
              <w:rPr>
                <w:rFonts w:cstheme="minorHAnsi"/>
                <w:color w:val="FFC000"/>
                <w:sz w:val="28"/>
                <w:szCs w:val="28"/>
              </w:rPr>
            </w:pPr>
            <w:r w:rsidRPr="00B602F8">
              <w:rPr>
                <w:rFonts w:cstheme="minorHAnsi"/>
                <w:b/>
                <w:bCs/>
                <w:color w:val="FFC000"/>
                <w:kern w:val="2"/>
                <w:sz w:val="28"/>
                <w:szCs w:val="28"/>
                <w14:ligatures w14:val="standardContextual"/>
              </w:rPr>
              <w:t>Green Spaces</w:t>
            </w:r>
            <w:r w:rsidR="00EC09AA">
              <w:rPr>
                <w:rFonts w:cstheme="minorHAnsi"/>
                <w:b/>
                <w:bCs/>
                <w:color w:val="FFC000"/>
                <w:kern w:val="2"/>
                <w:sz w:val="28"/>
                <w:szCs w:val="28"/>
                <w14:ligatures w14:val="standardContextual"/>
              </w:rPr>
              <w:t>, Canal, and River</w:t>
            </w:r>
          </w:p>
        </w:tc>
        <w:tc>
          <w:tcPr>
            <w:tcW w:w="4505" w:type="dxa"/>
          </w:tcPr>
          <w:p w14:paraId="71741A31" w14:textId="483B3C74" w:rsidR="001134C0" w:rsidRDefault="001134C0" w:rsidP="001134C0">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1134C0" w14:paraId="15D5A343" w14:textId="77777777" w:rsidTr="001134C0">
        <w:tc>
          <w:tcPr>
            <w:tcW w:w="4505" w:type="dxa"/>
          </w:tcPr>
          <w:p w14:paraId="020B027F" w14:textId="77777777" w:rsidR="001134C0" w:rsidRPr="00553AD5" w:rsidRDefault="001134C0" w:rsidP="001134C0">
            <w:pPr>
              <w:rPr>
                <w:rFonts w:cstheme="minorHAnsi"/>
                <w:sz w:val="28"/>
                <w:szCs w:val="28"/>
              </w:rPr>
            </w:pPr>
            <w:r w:rsidRPr="00553AD5">
              <w:rPr>
                <w:rFonts w:cstheme="minorHAnsi"/>
                <w:sz w:val="28"/>
                <w:szCs w:val="28"/>
              </w:rPr>
              <w:t>Improve Shadwell Basin.</w:t>
            </w:r>
          </w:p>
          <w:p w14:paraId="7B6B73D0" w14:textId="77777777" w:rsidR="001134C0" w:rsidRPr="00553AD5" w:rsidRDefault="001134C0" w:rsidP="001134C0">
            <w:pPr>
              <w:rPr>
                <w:rFonts w:cstheme="minorHAnsi"/>
                <w:sz w:val="28"/>
                <w:szCs w:val="28"/>
              </w:rPr>
            </w:pPr>
            <w:r w:rsidRPr="00553AD5">
              <w:rPr>
                <w:rFonts w:cstheme="minorHAnsi"/>
                <w:sz w:val="28"/>
                <w:szCs w:val="28"/>
              </w:rPr>
              <w:t>Encourage residents to look after roses in Wapping Rose Garden.</w:t>
            </w:r>
          </w:p>
          <w:p w14:paraId="6446DCD0" w14:textId="77777777" w:rsidR="001134C0" w:rsidRPr="00553AD5" w:rsidRDefault="001134C0" w:rsidP="001134C0">
            <w:pPr>
              <w:rPr>
                <w:rFonts w:cstheme="minorHAnsi"/>
                <w:sz w:val="28"/>
                <w:szCs w:val="28"/>
              </w:rPr>
            </w:pPr>
            <w:r w:rsidRPr="00553AD5">
              <w:rPr>
                <w:rFonts w:cstheme="minorHAnsi"/>
                <w:sz w:val="28"/>
                <w:szCs w:val="28"/>
              </w:rPr>
              <w:t>King Edward Memorial Park – would be nice to get tennis courts back and bowling green developed.</w:t>
            </w:r>
          </w:p>
          <w:p w14:paraId="19D19D74" w14:textId="77777777" w:rsidR="001134C0" w:rsidRDefault="001134C0" w:rsidP="00B602F8">
            <w:pPr>
              <w:rPr>
                <w:rFonts w:cstheme="minorHAnsi"/>
                <w:b/>
                <w:bCs/>
                <w:color w:val="FFC000"/>
                <w:kern w:val="2"/>
                <w:sz w:val="28"/>
                <w:szCs w:val="28"/>
                <w14:ligatures w14:val="standardContextual"/>
              </w:rPr>
            </w:pPr>
          </w:p>
        </w:tc>
        <w:tc>
          <w:tcPr>
            <w:tcW w:w="4505" w:type="dxa"/>
          </w:tcPr>
          <w:p w14:paraId="31696B49" w14:textId="77777777" w:rsidR="001134C0" w:rsidRDefault="001134C0" w:rsidP="001134C0">
            <w:pPr>
              <w:rPr>
                <w:rFonts w:cstheme="minorHAnsi"/>
                <w:sz w:val="28"/>
                <w:szCs w:val="28"/>
              </w:rPr>
            </w:pPr>
            <w:r w:rsidRPr="00553AD5">
              <w:rPr>
                <w:rFonts w:cstheme="minorHAnsi"/>
                <w:sz w:val="28"/>
                <w:szCs w:val="28"/>
              </w:rPr>
              <w:t>Chandler St playground - Altab Ali planning obligations</w:t>
            </w:r>
            <w:r>
              <w:rPr>
                <w:rFonts w:cstheme="minorHAnsi"/>
                <w:sz w:val="28"/>
                <w:szCs w:val="28"/>
              </w:rPr>
              <w:t xml:space="preserve"> for improvements</w:t>
            </w:r>
          </w:p>
          <w:p w14:paraId="232F6670" w14:textId="77777777" w:rsidR="001134C0" w:rsidRDefault="00697672" w:rsidP="00B602F8">
            <w:pPr>
              <w:rPr>
                <w:rFonts w:cstheme="minorHAnsi"/>
                <w:sz w:val="28"/>
                <w:szCs w:val="28"/>
              </w:rPr>
            </w:pPr>
            <w:r w:rsidRPr="00553AD5">
              <w:rPr>
                <w:rFonts w:cstheme="minorHAnsi"/>
                <w:sz w:val="28"/>
                <w:szCs w:val="28"/>
              </w:rPr>
              <w:t>Better planting design, more pocket parks, money to refurbish parks, use a place for youth and school events. Volunteer for planting to improve biodiversity.</w:t>
            </w:r>
          </w:p>
          <w:p w14:paraId="6C799074" w14:textId="5302EB07" w:rsidR="00EC09AA" w:rsidRPr="00553AD5" w:rsidRDefault="00EC09AA" w:rsidP="00EC09AA">
            <w:pPr>
              <w:rPr>
                <w:rFonts w:cstheme="minorHAnsi"/>
                <w:sz w:val="28"/>
                <w:szCs w:val="28"/>
              </w:rPr>
            </w:pPr>
            <w:r w:rsidRPr="00553AD5">
              <w:rPr>
                <w:rFonts w:cstheme="minorHAnsi"/>
                <w:sz w:val="28"/>
                <w:szCs w:val="28"/>
              </w:rPr>
              <w:t>Mud larking community group we are by the river – why not make it social?</w:t>
            </w:r>
          </w:p>
          <w:p w14:paraId="19921FAB" w14:textId="40D89FC1" w:rsidR="00EC09AA" w:rsidRPr="00697672" w:rsidRDefault="00EC09AA" w:rsidP="00B602F8">
            <w:pPr>
              <w:rPr>
                <w:rFonts w:cstheme="minorHAnsi"/>
                <w:sz w:val="28"/>
                <w:szCs w:val="28"/>
              </w:rPr>
            </w:pPr>
          </w:p>
        </w:tc>
      </w:tr>
    </w:tbl>
    <w:p w14:paraId="20AF5E23" w14:textId="4CA8F943" w:rsidR="00B602F8" w:rsidRDefault="00B602F8" w:rsidP="00B602F8">
      <w:pPr>
        <w:spacing w:after="160" w:line="259" w:lineRule="auto"/>
        <w:rPr>
          <w:rFonts w:cstheme="minorHAnsi"/>
          <w:b/>
          <w:bCs/>
          <w:color w:val="FFC000"/>
          <w:kern w:val="2"/>
          <w:sz w:val="28"/>
          <w:szCs w:val="28"/>
          <w14:ligatures w14:val="standardContextual"/>
        </w:rPr>
      </w:pPr>
    </w:p>
    <w:tbl>
      <w:tblPr>
        <w:tblStyle w:val="TableGrid"/>
        <w:tblW w:w="0" w:type="auto"/>
        <w:tblLook w:val="04A0" w:firstRow="1" w:lastRow="0" w:firstColumn="1" w:lastColumn="0" w:noHBand="0" w:noVBand="1"/>
      </w:tblPr>
      <w:tblGrid>
        <w:gridCol w:w="4505"/>
        <w:gridCol w:w="4505"/>
      </w:tblGrid>
      <w:tr w:rsidR="001134C0" w14:paraId="2C2EE7E0" w14:textId="77777777" w:rsidTr="00EF5F6D">
        <w:trPr>
          <w:tblHeader/>
        </w:trPr>
        <w:tc>
          <w:tcPr>
            <w:tcW w:w="4505" w:type="dxa"/>
          </w:tcPr>
          <w:p w14:paraId="16FCC736" w14:textId="3F08B263" w:rsidR="001134C0" w:rsidRPr="00697672" w:rsidRDefault="001134C0" w:rsidP="001134C0">
            <w:pPr>
              <w:rPr>
                <w:rFonts w:cstheme="minorHAnsi"/>
                <w:color w:val="FFC000"/>
                <w:sz w:val="28"/>
                <w:szCs w:val="28"/>
              </w:rPr>
            </w:pPr>
            <w:r w:rsidRPr="00B602F8">
              <w:rPr>
                <w:rFonts w:cstheme="minorHAnsi"/>
                <w:b/>
                <w:bCs/>
                <w:color w:val="FFC000"/>
                <w:kern w:val="2"/>
                <w:sz w:val="28"/>
                <w:szCs w:val="28"/>
                <w14:ligatures w14:val="standardContextual"/>
              </w:rPr>
              <w:t>Community Space and activities for Local people and their children</w:t>
            </w:r>
            <w:r w:rsidRPr="00553AD5">
              <w:rPr>
                <w:rFonts w:cstheme="minorHAnsi"/>
                <w:color w:val="FFC000"/>
                <w:sz w:val="28"/>
                <w:szCs w:val="28"/>
              </w:rPr>
              <w:t xml:space="preserve"> </w:t>
            </w:r>
          </w:p>
        </w:tc>
        <w:tc>
          <w:tcPr>
            <w:tcW w:w="4505" w:type="dxa"/>
          </w:tcPr>
          <w:p w14:paraId="7A731664" w14:textId="4BB05F0C" w:rsidR="001134C0" w:rsidRDefault="001134C0" w:rsidP="001134C0">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1134C0" w14:paraId="4F54E3EF" w14:textId="77777777" w:rsidTr="001134C0">
        <w:tc>
          <w:tcPr>
            <w:tcW w:w="4505" w:type="dxa"/>
          </w:tcPr>
          <w:p w14:paraId="7EC80998" w14:textId="77777777" w:rsidR="001134C0" w:rsidRDefault="001134C0" w:rsidP="001134C0">
            <w:pPr>
              <w:rPr>
                <w:rFonts w:cstheme="minorHAnsi"/>
                <w:sz w:val="28"/>
                <w:szCs w:val="28"/>
              </w:rPr>
            </w:pPr>
            <w:r w:rsidRPr="00553AD5">
              <w:rPr>
                <w:rFonts w:cstheme="minorHAnsi"/>
                <w:sz w:val="28"/>
                <w:szCs w:val="28"/>
              </w:rPr>
              <w:t xml:space="preserve">Not enough community spaces, community events or projects. More youth clubs, activities, sports for children, youth assistance, IT and opportunity clubs. The Youth Club should be utilised better. </w:t>
            </w:r>
          </w:p>
          <w:p w14:paraId="5B2504A1" w14:textId="77777777" w:rsidR="001134C0" w:rsidRPr="00553AD5" w:rsidRDefault="001134C0" w:rsidP="001134C0">
            <w:pPr>
              <w:rPr>
                <w:rFonts w:cstheme="minorHAnsi"/>
                <w:sz w:val="28"/>
                <w:szCs w:val="28"/>
              </w:rPr>
            </w:pPr>
            <w:r w:rsidRPr="00553AD5">
              <w:rPr>
                <w:rFonts w:cstheme="minorHAnsi"/>
                <w:sz w:val="28"/>
                <w:szCs w:val="28"/>
              </w:rPr>
              <w:t xml:space="preserve">Further integrating activities. </w:t>
            </w:r>
          </w:p>
          <w:p w14:paraId="362F6A6F" w14:textId="77777777" w:rsidR="001134C0" w:rsidRPr="00553AD5" w:rsidRDefault="001134C0" w:rsidP="001134C0">
            <w:pPr>
              <w:rPr>
                <w:rFonts w:cstheme="minorHAnsi"/>
                <w:sz w:val="28"/>
                <w:szCs w:val="28"/>
              </w:rPr>
            </w:pPr>
            <w:r w:rsidRPr="00553AD5">
              <w:rPr>
                <w:rFonts w:cstheme="minorHAnsi"/>
                <w:sz w:val="28"/>
                <w:szCs w:val="28"/>
              </w:rPr>
              <w:t xml:space="preserve">An education centre for all at St Peter’s Centre. </w:t>
            </w:r>
          </w:p>
          <w:p w14:paraId="1661C70B" w14:textId="6DC06F05" w:rsidR="001134C0" w:rsidRPr="00697672" w:rsidRDefault="001134C0" w:rsidP="00697672">
            <w:pPr>
              <w:rPr>
                <w:rFonts w:cstheme="minorHAnsi"/>
                <w:sz w:val="28"/>
                <w:szCs w:val="28"/>
              </w:rPr>
            </w:pPr>
            <w:r w:rsidRPr="00553AD5">
              <w:rPr>
                <w:rFonts w:cstheme="minorHAnsi"/>
                <w:sz w:val="28"/>
                <w:szCs w:val="28"/>
              </w:rPr>
              <w:t>We need more Arts. Wa</w:t>
            </w:r>
            <w:r>
              <w:rPr>
                <w:rFonts w:cstheme="minorHAnsi"/>
                <w:sz w:val="28"/>
                <w:szCs w:val="28"/>
              </w:rPr>
              <w:t>p</w:t>
            </w:r>
            <w:r w:rsidRPr="00553AD5">
              <w:rPr>
                <w:rFonts w:cstheme="minorHAnsi"/>
                <w:sz w:val="28"/>
                <w:szCs w:val="28"/>
              </w:rPr>
              <w:t>p</w:t>
            </w:r>
            <w:r>
              <w:rPr>
                <w:rFonts w:cstheme="minorHAnsi"/>
                <w:sz w:val="28"/>
                <w:szCs w:val="28"/>
              </w:rPr>
              <w:t>A</w:t>
            </w:r>
            <w:r w:rsidRPr="00553AD5">
              <w:rPr>
                <w:rFonts w:cstheme="minorHAnsi"/>
                <w:sz w:val="28"/>
                <w:szCs w:val="28"/>
              </w:rPr>
              <w:t>rt is doing a good job</w:t>
            </w:r>
            <w:r>
              <w:rPr>
                <w:rFonts w:cstheme="minorHAnsi"/>
                <w:sz w:val="28"/>
                <w:szCs w:val="28"/>
              </w:rPr>
              <w:t>,</w:t>
            </w:r>
            <w:r w:rsidRPr="00553AD5">
              <w:rPr>
                <w:rFonts w:cstheme="minorHAnsi"/>
                <w:sz w:val="28"/>
                <w:szCs w:val="28"/>
              </w:rPr>
              <w:t xml:space="preserve"> but we need a place open more often with more exhibitions. </w:t>
            </w:r>
          </w:p>
        </w:tc>
        <w:tc>
          <w:tcPr>
            <w:tcW w:w="4505" w:type="dxa"/>
          </w:tcPr>
          <w:p w14:paraId="30874EFB" w14:textId="77777777" w:rsidR="001134C0" w:rsidRDefault="001134C0" w:rsidP="00697672">
            <w:pPr>
              <w:rPr>
                <w:rFonts w:cstheme="minorHAnsi"/>
                <w:sz w:val="28"/>
                <w:szCs w:val="28"/>
              </w:rPr>
            </w:pPr>
            <w:r w:rsidRPr="00553AD5">
              <w:rPr>
                <w:rFonts w:cstheme="minorHAnsi"/>
                <w:sz w:val="28"/>
                <w:szCs w:val="28"/>
              </w:rPr>
              <w:t>Maybe we should sponsor Wapp</w:t>
            </w:r>
            <w:r w:rsidR="00697672">
              <w:rPr>
                <w:rFonts w:cstheme="minorHAnsi"/>
                <w:sz w:val="28"/>
                <w:szCs w:val="28"/>
              </w:rPr>
              <w:t>A</w:t>
            </w:r>
            <w:r w:rsidRPr="00553AD5">
              <w:rPr>
                <w:rFonts w:cstheme="minorHAnsi"/>
                <w:sz w:val="28"/>
                <w:szCs w:val="28"/>
              </w:rPr>
              <w:t>rt or find a permanent place for it.</w:t>
            </w:r>
          </w:p>
          <w:p w14:paraId="0C2F070E" w14:textId="77777777" w:rsidR="00EC09AA" w:rsidRDefault="00EC09AA" w:rsidP="00697672">
            <w:pPr>
              <w:rPr>
                <w:rFonts w:cstheme="minorHAnsi"/>
                <w:sz w:val="28"/>
                <w:szCs w:val="28"/>
              </w:rPr>
            </w:pPr>
            <w:r w:rsidRPr="00553AD5">
              <w:rPr>
                <w:rFonts w:cstheme="minorHAnsi"/>
                <w:sz w:val="28"/>
                <w:szCs w:val="28"/>
              </w:rPr>
              <w:t>Keep doing community events like the Shindig and support them.</w:t>
            </w:r>
          </w:p>
          <w:p w14:paraId="4C0044BF" w14:textId="4847831F" w:rsidR="00EC09AA" w:rsidRPr="00553AD5" w:rsidRDefault="00EC09AA" w:rsidP="00EC09AA">
            <w:pPr>
              <w:rPr>
                <w:rFonts w:cstheme="minorHAnsi"/>
                <w:sz w:val="28"/>
                <w:szCs w:val="28"/>
              </w:rPr>
            </w:pPr>
            <w:r w:rsidRPr="00553AD5">
              <w:rPr>
                <w:rFonts w:cstheme="minorHAnsi"/>
                <w:sz w:val="28"/>
                <w:szCs w:val="28"/>
              </w:rPr>
              <w:t>Involve outside agencies in support - marathon funding.</w:t>
            </w:r>
          </w:p>
          <w:p w14:paraId="47F03D84" w14:textId="77777777" w:rsidR="00EF5F6D" w:rsidRDefault="00EF5F6D" w:rsidP="00EF5F6D">
            <w:pPr>
              <w:rPr>
                <w:rFonts w:cstheme="minorHAnsi"/>
                <w:sz w:val="28"/>
                <w:szCs w:val="28"/>
              </w:rPr>
            </w:pPr>
            <w:r w:rsidRPr="00553AD5">
              <w:rPr>
                <w:rFonts w:cstheme="minorHAnsi"/>
                <w:sz w:val="28"/>
                <w:szCs w:val="28"/>
              </w:rPr>
              <w:t xml:space="preserve">I have applied 5 times for really small pockets of money from Tower Hamlets to hold workshops and free activities. All accepted but did not go through because I’m self-employed, not a company or charity. </w:t>
            </w:r>
          </w:p>
          <w:p w14:paraId="401DB927" w14:textId="128AAFA4" w:rsidR="00EC09AA" w:rsidRPr="00697672" w:rsidRDefault="00EF5F6D" w:rsidP="00697672">
            <w:pPr>
              <w:rPr>
                <w:rFonts w:cstheme="minorHAnsi"/>
                <w:sz w:val="28"/>
                <w:szCs w:val="28"/>
              </w:rPr>
            </w:pPr>
            <w:r w:rsidRPr="00553AD5">
              <w:rPr>
                <w:rFonts w:cstheme="minorHAnsi"/>
                <w:sz w:val="28"/>
                <w:szCs w:val="28"/>
              </w:rPr>
              <w:t xml:space="preserve">Open the youth club – what happens to the funding for it? Youth centre to look clean and welcoming with a </w:t>
            </w:r>
            <w:r w:rsidRPr="00553AD5">
              <w:rPr>
                <w:rFonts w:cstheme="minorHAnsi"/>
                <w:sz w:val="28"/>
                <w:szCs w:val="28"/>
              </w:rPr>
              <w:lastRenderedPageBreak/>
              <w:t>clear schedule of activities. Skill share</w:t>
            </w:r>
            <w:r>
              <w:rPr>
                <w:rFonts w:cstheme="minorHAnsi"/>
                <w:sz w:val="28"/>
                <w:szCs w:val="28"/>
              </w:rPr>
              <w:t xml:space="preserve"> is provider?</w:t>
            </w:r>
          </w:p>
        </w:tc>
      </w:tr>
    </w:tbl>
    <w:p w14:paraId="5C7BD99A" w14:textId="77777777" w:rsidR="00D72C77" w:rsidRDefault="00D72C77" w:rsidP="00B602F8">
      <w:pPr>
        <w:spacing w:after="160" w:line="259" w:lineRule="auto"/>
        <w:rPr>
          <w:rFonts w:cstheme="minorHAnsi"/>
          <w:b/>
          <w:bCs/>
          <w:color w:val="FFC000"/>
          <w:kern w:val="2"/>
          <w:sz w:val="28"/>
          <w:szCs w:val="28"/>
          <w14:ligatures w14:val="standardContextual"/>
        </w:rPr>
      </w:pPr>
    </w:p>
    <w:tbl>
      <w:tblPr>
        <w:tblStyle w:val="TableGrid"/>
        <w:tblW w:w="0" w:type="auto"/>
        <w:tblLook w:val="04A0" w:firstRow="1" w:lastRow="0" w:firstColumn="1" w:lastColumn="0" w:noHBand="0" w:noVBand="1"/>
      </w:tblPr>
      <w:tblGrid>
        <w:gridCol w:w="4505"/>
        <w:gridCol w:w="4505"/>
      </w:tblGrid>
      <w:tr w:rsidR="001134C0" w14:paraId="2BCF0076" w14:textId="77777777" w:rsidTr="001134C0">
        <w:trPr>
          <w:tblHeader/>
        </w:trPr>
        <w:tc>
          <w:tcPr>
            <w:tcW w:w="4505" w:type="dxa"/>
          </w:tcPr>
          <w:p w14:paraId="180F3DD1" w14:textId="74CCDE88" w:rsidR="001134C0" w:rsidRPr="00697672" w:rsidRDefault="001134C0" w:rsidP="00697672">
            <w:pPr>
              <w:rPr>
                <w:rFonts w:cstheme="minorHAnsi"/>
                <w:color w:val="FFC000"/>
                <w:sz w:val="28"/>
                <w:szCs w:val="28"/>
              </w:rPr>
            </w:pPr>
            <w:r w:rsidRPr="00B602F8">
              <w:rPr>
                <w:rFonts w:cstheme="minorHAnsi"/>
                <w:b/>
                <w:bCs/>
                <w:color w:val="FFC000"/>
                <w:kern w:val="2"/>
                <w:sz w:val="28"/>
                <w:szCs w:val="28"/>
                <w14:ligatures w14:val="standardContextual"/>
              </w:rPr>
              <w:t>Citizen information</w:t>
            </w:r>
            <w:r w:rsidRPr="00553AD5">
              <w:rPr>
                <w:rFonts w:cstheme="minorHAnsi"/>
                <w:color w:val="FFC000"/>
                <w:sz w:val="28"/>
                <w:szCs w:val="28"/>
              </w:rPr>
              <w:t xml:space="preserve"> </w:t>
            </w:r>
          </w:p>
        </w:tc>
        <w:tc>
          <w:tcPr>
            <w:tcW w:w="4505" w:type="dxa"/>
          </w:tcPr>
          <w:p w14:paraId="1BC33B84" w14:textId="728206A2" w:rsidR="001134C0" w:rsidRPr="00697672" w:rsidRDefault="001134C0" w:rsidP="00B602F8">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tc>
      </w:tr>
      <w:tr w:rsidR="001134C0" w14:paraId="02ABDB5E" w14:textId="77777777" w:rsidTr="001134C0">
        <w:tc>
          <w:tcPr>
            <w:tcW w:w="4505" w:type="dxa"/>
          </w:tcPr>
          <w:p w14:paraId="2EA3B8FD" w14:textId="77777777" w:rsidR="001134C0" w:rsidRPr="00553AD5" w:rsidRDefault="001134C0" w:rsidP="001134C0">
            <w:pPr>
              <w:rPr>
                <w:rFonts w:cstheme="minorHAnsi"/>
                <w:sz w:val="28"/>
                <w:szCs w:val="28"/>
              </w:rPr>
            </w:pPr>
            <w:r w:rsidRPr="00553AD5">
              <w:rPr>
                <w:rFonts w:cstheme="minorHAnsi"/>
                <w:sz w:val="28"/>
                <w:szCs w:val="28"/>
              </w:rPr>
              <w:t>What’s happening with Wapping Group Practice</w:t>
            </w:r>
            <w:r>
              <w:rPr>
                <w:rFonts w:cstheme="minorHAnsi"/>
                <w:sz w:val="28"/>
                <w:szCs w:val="28"/>
              </w:rPr>
              <w:t>?</w:t>
            </w:r>
          </w:p>
          <w:p w14:paraId="59FC827F" w14:textId="77777777" w:rsidR="001134C0" w:rsidRPr="00553AD5" w:rsidRDefault="001134C0" w:rsidP="001134C0">
            <w:pPr>
              <w:rPr>
                <w:rFonts w:cstheme="minorHAnsi"/>
                <w:sz w:val="28"/>
                <w:szCs w:val="28"/>
              </w:rPr>
            </w:pPr>
            <w:r w:rsidRPr="00553AD5">
              <w:rPr>
                <w:rFonts w:cstheme="minorHAnsi"/>
                <w:sz w:val="28"/>
                <w:szCs w:val="28"/>
              </w:rPr>
              <w:t xml:space="preserve">What’s happening with the old power station? </w:t>
            </w:r>
          </w:p>
          <w:p w14:paraId="47273201" w14:textId="77777777" w:rsidR="001134C0" w:rsidRPr="00553AD5" w:rsidRDefault="001134C0" w:rsidP="001134C0">
            <w:pPr>
              <w:rPr>
                <w:rFonts w:cstheme="minorHAnsi"/>
                <w:sz w:val="28"/>
                <w:szCs w:val="28"/>
              </w:rPr>
            </w:pPr>
            <w:r w:rsidRPr="00553AD5">
              <w:rPr>
                <w:rFonts w:cstheme="minorHAnsi"/>
                <w:sz w:val="28"/>
                <w:szCs w:val="28"/>
              </w:rPr>
              <w:t>Self-promotion of councillors. Councillors not always doing what they say they will do whilst claiming anything and everything as their work.</w:t>
            </w:r>
          </w:p>
          <w:p w14:paraId="45B63178" w14:textId="77777777" w:rsidR="001134C0" w:rsidRPr="00553AD5" w:rsidRDefault="001134C0" w:rsidP="001134C0">
            <w:pPr>
              <w:rPr>
                <w:rFonts w:cstheme="minorHAnsi"/>
                <w:sz w:val="28"/>
                <w:szCs w:val="28"/>
              </w:rPr>
            </w:pPr>
            <w:r w:rsidRPr="00553AD5">
              <w:rPr>
                <w:rFonts w:cstheme="minorHAnsi"/>
                <w:sz w:val="28"/>
                <w:szCs w:val="28"/>
              </w:rPr>
              <w:t>Create database of Wapping residents for more people power.</w:t>
            </w:r>
          </w:p>
          <w:p w14:paraId="3F51699D" w14:textId="77777777" w:rsidR="001134C0" w:rsidRDefault="001134C0" w:rsidP="00B602F8">
            <w:pPr>
              <w:spacing w:after="160" w:line="259" w:lineRule="auto"/>
              <w:rPr>
                <w:rFonts w:cstheme="minorHAnsi"/>
                <w:b/>
                <w:bCs/>
                <w:color w:val="FFC000"/>
                <w:kern w:val="2"/>
                <w:sz w:val="28"/>
                <w:szCs w:val="28"/>
                <w14:ligatures w14:val="standardContextual"/>
              </w:rPr>
            </w:pPr>
          </w:p>
        </w:tc>
        <w:tc>
          <w:tcPr>
            <w:tcW w:w="4505" w:type="dxa"/>
          </w:tcPr>
          <w:p w14:paraId="02672ADE" w14:textId="77777777" w:rsidR="001134C0" w:rsidRPr="00553AD5" w:rsidRDefault="001134C0" w:rsidP="001134C0">
            <w:pPr>
              <w:rPr>
                <w:rFonts w:cstheme="minorHAnsi"/>
                <w:sz w:val="28"/>
                <w:szCs w:val="28"/>
              </w:rPr>
            </w:pPr>
            <w:r w:rsidRPr="00553AD5">
              <w:rPr>
                <w:rFonts w:cstheme="minorHAnsi"/>
                <w:sz w:val="28"/>
                <w:szCs w:val="28"/>
              </w:rPr>
              <w:t xml:space="preserve">More visible or active website for Wapping of what’s going on. </w:t>
            </w:r>
          </w:p>
          <w:p w14:paraId="4AE439D3" w14:textId="77777777" w:rsidR="001134C0" w:rsidRPr="00553AD5" w:rsidRDefault="001134C0" w:rsidP="001134C0">
            <w:pPr>
              <w:rPr>
                <w:rFonts w:cstheme="minorHAnsi"/>
                <w:sz w:val="28"/>
                <w:szCs w:val="28"/>
              </w:rPr>
            </w:pPr>
            <w:r w:rsidRPr="00553AD5">
              <w:rPr>
                <w:rFonts w:cstheme="minorHAnsi"/>
                <w:sz w:val="28"/>
                <w:szCs w:val="28"/>
              </w:rPr>
              <w:t xml:space="preserve">Wapping resident’s website and database to promote ideas. </w:t>
            </w:r>
          </w:p>
          <w:p w14:paraId="308B2FD1" w14:textId="45E8F557" w:rsidR="001134C0" w:rsidRPr="00553AD5" w:rsidRDefault="00697672" w:rsidP="001134C0">
            <w:pPr>
              <w:rPr>
                <w:rFonts w:cstheme="minorHAnsi"/>
                <w:sz w:val="28"/>
                <w:szCs w:val="28"/>
              </w:rPr>
            </w:pPr>
            <w:r w:rsidRPr="00553AD5">
              <w:rPr>
                <w:rFonts w:cstheme="minorHAnsi"/>
                <w:sz w:val="28"/>
                <w:szCs w:val="28"/>
              </w:rPr>
              <w:t>Community-run arts and creative space for the old power station</w:t>
            </w:r>
          </w:p>
          <w:p w14:paraId="66B63F70" w14:textId="77777777" w:rsidR="001134C0" w:rsidRPr="00553AD5" w:rsidRDefault="001134C0" w:rsidP="001134C0">
            <w:pPr>
              <w:rPr>
                <w:rFonts w:cstheme="minorHAnsi"/>
                <w:sz w:val="28"/>
                <w:szCs w:val="28"/>
              </w:rPr>
            </w:pPr>
            <w:r w:rsidRPr="00553AD5">
              <w:rPr>
                <w:rFonts w:cstheme="minorHAnsi"/>
                <w:sz w:val="28"/>
                <w:szCs w:val="28"/>
              </w:rPr>
              <w:t xml:space="preserve">Get correct contact in Council for each issue and other groups in Wapping. </w:t>
            </w:r>
          </w:p>
          <w:p w14:paraId="78AC95B5" w14:textId="77777777" w:rsidR="001134C0" w:rsidRPr="00553AD5" w:rsidRDefault="001134C0" w:rsidP="001134C0">
            <w:pPr>
              <w:rPr>
                <w:rFonts w:cstheme="minorHAnsi"/>
                <w:sz w:val="28"/>
                <w:szCs w:val="28"/>
              </w:rPr>
            </w:pPr>
            <w:r w:rsidRPr="00553AD5">
              <w:rPr>
                <w:rFonts w:cstheme="minorHAnsi"/>
                <w:sz w:val="28"/>
                <w:szCs w:val="28"/>
              </w:rPr>
              <w:t>TRA’s working in partnership. Meet with Council representatives. Assist with marketing. Help design communication strategy including centralised webspace and outdoor notifications. Communications and engagement with neighbours.</w:t>
            </w:r>
          </w:p>
          <w:p w14:paraId="3F25EFE6" w14:textId="77777777" w:rsidR="00EC09AA" w:rsidRDefault="00EC09AA" w:rsidP="00EC09AA">
            <w:pPr>
              <w:rPr>
                <w:rFonts w:cstheme="minorHAnsi"/>
                <w:sz w:val="28"/>
                <w:szCs w:val="28"/>
              </w:rPr>
            </w:pPr>
            <w:r w:rsidRPr="00553AD5">
              <w:rPr>
                <w:rFonts w:cstheme="minorHAnsi"/>
                <w:sz w:val="28"/>
                <w:szCs w:val="28"/>
              </w:rPr>
              <w:t>Happy to volunteer to carry out worthwhile tasks. Happy to volunteer but would like to know what groups are available to join – communication. I would love to volunteer with picking up litter, gardening etc. There are already litter picking groups and river cleaning</w:t>
            </w:r>
            <w:r>
              <w:rPr>
                <w:rFonts w:cstheme="minorHAnsi"/>
                <w:sz w:val="28"/>
                <w:szCs w:val="28"/>
              </w:rPr>
              <w:t>, [but]</w:t>
            </w:r>
            <w:r w:rsidRPr="00553AD5">
              <w:rPr>
                <w:rFonts w:cstheme="minorHAnsi"/>
                <w:sz w:val="28"/>
                <w:szCs w:val="28"/>
              </w:rPr>
              <w:t xml:space="preserve"> surely not more groups.</w:t>
            </w:r>
          </w:p>
          <w:p w14:paraId="336D9307" w14:textId="064FD188" w:rsidR="00EC09AA" w:rsidRPr="00553AD5" w:rsidRDefault="00EC09AA" w:rsidP="00EC09AA">
            <w:pPr>
              <w:rPr>
                <w:rFonts w:cstheme="minorHAnsi"/>
                <w:sz w:val="28"/>
                <w:szCs w:val="28"/>
              </w:rPr>
            </w:pPr>
            <w:r w:rsidRPr="00553AD5">
              <w:rPr>
                <w:rFonts w:cstheme="minorHAnsi"/>
                <w:sz w:val="28"/>
                <w:szCs w:val="28"/>
              </w:rPr>
              <w:t xml:space="preserve"> Join Wapping Wombles. Set up a gardening group to plant and prune. Cutting trees back. Green space planting and pruning group. Adopt a tree watering scheme. Create group for growing things. When grotty Litter spotted should take photos and </w:t>
            </w:r>
            <w:r w:rsidRPr="00553AD5">
              <w:rPr>
                <w:rFonts w:cstheme="minorHAnsi"/>
                <w:sz w:val="28"/>
                <w:szCs w:val="28"/>
              </w:rPr>
              <w:lastRenderedPageBreak/>
              <w:t xml:space="preserve">send to Council. Signage for dog poo mess. More bins for dog poo which say thank you. </w:t>
            </w:r>
            <w:r w:rsidRPr="00553AD5">
              <w:rPr>
                <w:rFonts w:cstheme="minorHAnsi"/>
                <w:i/>
                <w:iCs/>
                <w:sz w:val="28"/>
                <w:szCs w:val="28"/>
              </w:rPr>
              <w:t xml:space="preserve"> </w:t>
            </w:r>
            <w:r w:rsidRPr="00553AD5">
              <w:rPr>
                <w:rFonts w:cstheme="minorHAnsi"/>
                <w:sz w:val="28"/>
                <w:szCs w:val="28"/>
              </w:rPr>
              <w:t xml:space="preserve">Regularly pick up litter when walking around and will continue to do this even though I have childcare commitments and health problems. </w:t>
            </w:r>
          </w:p>
          <w:p w14:paraId="0DAE53C1" w14:textId="77777777" w:rsidR="00EC09AA" w:rsidRPr="00553AD5" w:rsidRDefault="00EC09AA" w:rsidP="00EC09AA">
            <w:pPr>
              <w:rPr>
                <w:rFonts w:cstheme="minorHAnsi"/>
                <w:sz w:val="28"/>
                <w:szCs w:val="28"/>
              </w:rPr>
            </w:pPr>
            <w:r w:rsidRPr="00553AD5">
              <w:rPr>
                <w:rFonts w:cstheme="minorHAnsi"/>
                <w:sz w:val="28"/>
                <w:szCs w:val="28"/>
              </w:rPr>
              <w:t>Start a repaint a railing/bench day. Volunteer for green issues in Wapping but not to upset Tower hamlets. Volunteer for leafleting – any activities.</w:t>
            </w:r>
          </w:p>
          <w:p w14:paraId="314D6F19" w14:textId="73CFCF47" w:rsidR="001134C0" w:rsidRPr="00EC09AA" w:rsidRDefault="001134C0" w:rsidP="00EC09AA">
            <w:pPr>
              <w:rPr>
                <w:rFonts w:cstheme="minorHAnsi"/>
                <w:sz w:val="28"/>
                <w:szCs w:val="28"/>
              </w:rPr>
            </w:pPr>
          </w:p>
        </w:tc>
      </w:tr>
    </w:tbl>
    <w:p w14:paraId="436499F0" w14:textId="77777777" w:rsidR="001134C0" w:rsidRDefault="001134C0" w:rsidP="00553AD5">
      <w:pPr>
        <w:rPr>
          <w:rFonts w:cstheme="minorHAnsi"/>
          <w:sz w:val="28"/>
          <w:szCs w:val="28"/>
        </w:rPr>
      </w:pPr>
    </w:p>
    <w:tbl>
      <w:tblPr>
        <w:tblStyle w:val="TableGrid"/>
        <w:tblW w:w="0" w:type="auto"/>
        <w:tblLook w:val="04A0" w:firstRow="1" w:lastRow="0" w:firstColumn="1" w:lastColumn="0" w:noHBand="0" w:noVBand="1"/>
      </w:tblPr>
      <w:tblGrid>
        <w:gridCol w:w="4505"/>
        <w:gridCol w:w="4505"/>
      </w:tblGrid>
      <w:tr w:rsidR="001134C0" w14:paraId="2B3CF7DD" w14:textId="77777777" w:rsidTr="001134C0">
        <w:trPr>
          <w:tblHeader/>
        </w:trPr>
        <w:tc>
          <w:tcPr>
            <w:tcW w:w="4505" w:type="dxa"/>
          </w:tcPr>
          <w:p w14:paraId="4802E287" w14:textId="77777777" w:rsidR="001134C0" w:rsidRPr="00553AD5" w:rsidRDefault="001134C0" w:rsidP="001134C0">
            <w:pPr>
              <w:rPr>
                <w:rFonts w:cstheme="minorHAnsi"/>
                <w:b/>
                <w:bCs/>
                <w:color w:val="FFC000"/>
                <w:kern w:val="2"/>
                <w:sz w:val="28"/>
                <w:szCs w:val="28"/>
                <w14:ligatures w14:val="standardContextual"/>
              </w:rPr>
            </w:pPr>
            <w:r w:rsidRPr="00553AD5">
              <w:rPr>
                <w:rFonts w:cstheme="minorHAnsi"/>
                <w:b/>
                <w:bCs/>
                <w:color w:val="FFC000"/>
                <w:kern w:val="2"/>
                <w:sz w:val="28"/>
                <w:szCs w:val="28"/>
                <w14:ligatures w14:val="standardContextual"/>
              </w:rPr>
              <w:t>Anti-Social Behaviour</w:t>
            </w:r>
            <w:r>
              <w:rPr>
                <w:rFonts w:cstheme="minorHAnsi"/>
                <w:b/>
                <w:bCs/>
                <w:color w:val="FFC000"/>
                <w:kern w:val="2"/>
                <w:sz w:val="28"/>
                <w:szCs w:val="28"/>
                <w14:ligatures w14:val="standardContextual"/>
              </w:rPr>
              <w:t xml:space="preserve"> (ASB)</w:t>
            </w:r>
          </w:p>
          <w:p w14:paraId="6202957C" w14:textId="77777777" w:rsidR="001134C0" w:rsidRDefault="001134C0" w:rsidP="00B602F8">
            <w:pPr>
              <w:rPr>
                <w:rFonts w:cstheme="minorHAnsi"/>
                <w:b/>
                <w:bCs/>
                <w:color w:val="FFC000"/>
                <w:kern w:val="2"/>
                <w:sz w:val="28"/>
                <w:szCs w:val="28"/>
                <w14:ligatures w14:val="standardContextual"/>
              </w:rPr>
            </w:pPr>
          </w:p>
        </w:tc>
        <w:tc>
          <w:tcPr>
            <w:tcW w:w="4505" w:type="dxa"/>
          </w:tcPr>
          <w:p w14:paraId="6D6CD5E2" w14:textId="77777777" w:rsidR="001134C0" w:rsidRPr="00B602F8" w:rsidRDefault="001134C0" w:rsidP="001134C0">
            <w:pPr>
              <w:spacing w:after="160" w:line="259" w:lineRule="auto"/>
              <w:rPr>
                <w:rFonts w:cstheme="minorHAnsi"/>
                <w:b/>
                <w:bCs/>
                <w:color w:val="00B050"/>
                <w:kern w:val="2"/>
                <w:sz w:val="28"/>
                <w:szCs w:val="28"/>
                <w14:ligatures w14:val="standardContextual"/>
              </w:rPr>
            </w:pPr>
            <w:r>
              <w:rPr>
                <w:rFonts w:cstheme="minorHAnsi"/>
                <w:b/>
                <w:bCs/>
                <w:color w:val="00B050"/>
                <w:kern w:val="2"/>
                <w:sz w:val="28"/>
                <w:szCs w:val="28"/>
                <w14:ligatures w14:val="standardContextual"/>
              </w:rPr>
              <w:t>Suggestions/Actions</w:t>
            </w:r>
          </w:p>
          <w:p w14:paraId="182DAC70" w14:textId="77777777" w:rsidR="001134C0" w:rsidRDefault="001134C0" w:rsidP="00B602F8">
            <w:pPr>
              <w:rPr>
                <w:rFonts w:cstheme="minorHAnsi"/>
                <w:b/>
                <w:bCs/>
                <w:color w:val="FFC000"/>
                <w:kern w:val="2"/>
                <w:sz w:val="28"/>
                <w:szCs w:val="28"/>
                <w14:ligatures w14:val="standardContextual"/>
              </w:rPr>
            </w:pPr>
          </w:p>
        </w:tc>
      </w:tr>
      <w:tr w:rsidR="001134C0" w14:paraId="45ABA39C" w14:textId="77777777" w:rsidTr="001134C0">
        <w:tc>
          <w:tcPr>
            <w:tcW w:w="4505" w:type="dxa"/>
          </w:tcPr>
          <w:p w14:paraId="7FBD8B4D" w14:textId="77777777" w:rsidR="001134C0" w:rsidRPr="00553AD5" w:rsidRDefault="001134C0" w:rsidP="001134C0">
            <w:pPr>
              <w:rPr>
                <w:rFonts w:cstheme="minorHAnsi"/>
                <w:sz w:val="28"/>
                <w:szCs w:val="28"/>
              </w:rPr>
            </w:pPr>
            <w:r w:rsidRPr="00B602F8">
              <w:rPr>
                <w:rFonts w:cstheme="minorHAnsi"/>
                <w:kern w:val="2"/>
                <w:sz w:val="28"/>
                <w:szCs w:val="28"/>
                <w14:ligatures w14:val="standardContextual"/>
              </w:rPr>
              <w:t>Rubbish</w:t>
            </w:r>
            <w:r w:rsidRPr="00553AD5">
              <w:rPr>
                <w:rFonts w:cstheme="minorHAnsi"/>
                <w:sz w:val="28"/>
                <w:szCs w:val="28"/>
              </w:rPr>
              <w:t xml:space="preserve"> Fly tipping on our estates, dog poo, litter, rats in rubbish outside Cinnamon café every night. Bike thefts.</w:t>
            </w:r>
          </w:p>
          <w:p w14:paraId="259602CF" w14:textId="77777777" w:rsidR="001134C0" w:rsidRPr="00553AD5" w:rsidRDefault="001134C0" w:rsidP="001134C0">
            <w:pPr>
              <w:rPr>
                <w:rFonts w:cstheme="minorHAnsi"/>
                <w:sz w:val="28"/>
                <w:szCs w:val="28"/>
              </w:rPr>
            </w:pPr>
            <w:r w:rsidRPr="00553AD5">
              <w:rPr>
                <w:rFonts w:cstheme="minorHAnsi"/>
                <w:sz w:val="28"/>
                <w:szCs w:val="28"/>
              </w:rPr>
              <w:t>Anti-social behaviour from N</w:t>
            </w:r>
            <w:r>
              <w:rPr>
                <w:rFonts w:cstheme="minorHAnsi"/>
                <w:sz w:val="28"/>
                <w:szCs w:val="28"/>
              </w:rPr>
              <w:t xml:space="preserve">itric Oxide </w:t>
            </w:r>
            <w:r w:rsidRPr="00553AD5">
              <w:rPr>
                <w:rFonts w:cstheme="minorHAnsi"/>
                <w:sz w:val="28"/>
                <w:szCs w:val="28"/>
              </w:rPr>
              <w:t>use, loud music from cars. Lack of police presence. Unruly behaviour from clients at Tobacco Dock events. Excessive noise from clubbers on Pennington Street suggest P</w:t>
            </w:r>
            <w:r>
              <w:rPr>
                <w:rFonts w:cstheme="minorHAnsi"/>
                <w:sz w:val="28"/>
                <w:szCs w:val="28"/>
              </w:rPr>
              <w:t xml:space="preserve">ublic Space Protection order (PSPO) </w:t>
            </w:r>
          </w:p>
          <w:p w14:paraId="06F6802A" w14:textId="77777777" w:rsidR="001134C0" w:rsidRPr="00553AD5" w:rsidRDefault="001134C0" w:rsidP="001134C0">
            <w:pPr>
              <w:rPr>
                <w:rFonts w:cstheme="minorHAnsi"/>
                <w:sz w:val="28"/>
                <w:szCs w:val="28"/>
              </w:rPr>
            </w:pPr>
            <w:r w:rsidRPr="00553AD5">
              <w:rPr>
                <w:rFonts w:cstheme="minorHAnsi"/>
                <w:sz w:val="28"/>
                <w:szCs w:val="28"/>
              </w:rPr>
              <w:t>Rented bikes and scooters left lying on paths and pavements</w:t>
            </w:r>
            <w:r>
              <w:rPr>
                <w:rFonts w:cstheme="minorHAnsi"/>
                <w:sz w:val="28"/>
                <w:szCs w:val="28"/>
              </w:rPr>
              <w:t>.</w:t>
            </w:r>
          </w:p>
          <w:p w14:paraId="399F913E" w14:textId="77777777" w:rsidR="001134C0" w:rsidRPr="00553AD5" w:rsidRDefault="001134C0" w:rsidP="001134C0">
            <w:pPr>
              <w:rPr>
                <w:rFonts w:cstheme="minorHAnsi"/>
                <w:sz w:val="28"/>
                <w:szCs w:val="28"/>
              </w:rPr>
            </w:pPr>
            <w:r>
              <w:rPr>
                <w:rFonts w:cstheme="minorHAnsi"/>
                <w:sz w:val="28"/>
                <w:szCs w:val="28"/>
              </w:rPr>
              <w:t>People need to s</w:t>
            </w:r>
            <w:r w:rsidRPr="00553AD5">
              <w:rPr>
                <w:rFonts w:cstheme="minorHAnsi"/>
                <w:sz w:val="28"/>
                <w:szCs w:val="28"/>
              </w:rPr>
              <w:t xml:space="preserve">top swimming in </w:t>
            </w:r>
            <w:r>
              <w:rPr>
                <w:rFonts w:cstheme="minorHAnsi"/>
                <w:sz w:val="28"/>
                <w:szCs w:val="28"/>
              </w:rPr>
              <w:t>Shadwell</w:t>
            </w:r>
            <w:r w:rsidRPr="00553AD5">
              <w:rPr>
                <w:rFonts w:cstheme="minorHAnsi"/>
                <w:sz w:val="28"/>
                <w:szCs w:val="28"/>
              </w:rPr>
              <w:t xml:space="preserve"> basin.</w:t>
            </w:r>
          </w:p>
          <w:p w14:paraId="3993C407" w14:textId="77777777" w:rsidR="001134C0" w:rsidRPr="00553AD5" w:rsidRDefault="001134C0" w:rsidP="001134C0">
            <w:pPr>
              <w:rPr>
                <w:rFonts w:cstheme="minorHAnsi"/>
                <w:sz w:val="28"/>
                <w:szCs w:val="28"/>
              </w:rPr>
            </w:pPr>
          </w:p>
          <w:p w14:paraId="5CFDB572" w14:textId="77777777" w:rsidR="001134C0" w:rsidRDefault="001134C0" w:rsidP="00B602F8">
            <w:pPr>
              <w:rPr>
                <w:rFonts w:cstheme="minorHAnsi"/>
                <w:b/>
                <w:bCs/>
                <w:color w:val="FFC000"/>
                <w:kern w:val="2"/>
                <w:sz w:val="28"/>
                <w:szCs w:val="28"/>
                <w14:ligatures w14:val="standardContextual"/>
              </w:rPr>
            </w:pPr>
          </w:p>
        </w:tc>
        <w:tc>
          <w:tcPr>
            <w:tcW w:w="4505" w:type="dxa"/>
          </w:tcPr>
          <w:p w14:paraId="72644571" w14:textId="77777777" w:rsidR="001134C0" w:rsidRPr="00553AD5" w:rsidRDefault="001134C0" w:rsidP="001134C0">
            <w:pPr>
              <w:rPr>
                <w:rFonts w:cstheme="minorHAnsi"/>
                <w:sz w:val="28"/>
                <w:szCs w:val="28"/>
              </w:rPr>
            </w:pPr>
            <w:r>
              <w:rPr>
                <w:rFonts w:cstheme="minorHAnsi"/>
                <w:sz w:val="28"/>
                <w:szCs w:val="28"/>
              </w:rPr>
              <w:t xml:space="preserve">Raise with Safer Neighbourhood Team (SNT) </w:t>
            </w:r>
          </w:p>
          <w:p w14:paraId="0BC8F8FD" w14:textId="77777777" w:rsidR="001134C0" w:rsidRDefault="001134C0" w:rsidP="001134C0">
            <w:pPr>
              <w:rPr>
                <w:rFonts w:cstheme="minorHAnsi"/>
                <w:sz w:val="28"/>
                <w:szCs w:val="28"/>
              </w:rPr>
            </w:pPr>
            <w:r w:rsidRPr="00553AD5">
              <w:rPr>
                <w:rFonts w:cstheme="minorHAnsi"/>
                <w:sz w:val="28"/>
                <w:szCs w:val="28"/>
              </w:rPr>
              <w:t>Suggest effective security not teenage stewards</w:t>
            </w:r>
            <w:r>
              <w:rPr>
                <w:rFonts w:cstheme="minorHAnsi"/>
                <w:sz w:val="28"/>
                <w:szCs w:val="28"/>
              </w:rPr>
              <w:t xml:space="preserve"> for Tobacco Dock events.</w:t>
            </w:r>
          </w:p>
          <w:p w14:paraId="3804BBFB" w14:textId="77777777" w:rsidR="001134C0" w:rsidRDefault="001134C0" w:rsidP="001134C0">
            <w:pPr>
              <w:rPr>
                <w:rFonts w:cstheme="minorHAnsi"/>
                <w:sz w:val="28"/>
                <w:szCs w:val="28"/>
              </w:rPr>
            </w:pPr>
            <w:r w:rsidRPr="00553AD5">
              <w:rPr>
                <w:rFonts w:cstheme="minorHAnsi"/>
                <w:sz w:val="28"/>
                <w:szCs w:val="28"/>
              </w:rPr>
              <w:t>Noise camera on Highway.</w:t>
            </w:r>
          </w:p>
          <w:p w14:paraId="28AC5D42" w14:textId="77777777" w:rsidR="001134C0" w:rsidRDefault="001134C0" w:rsidP="001134C0">
            <w:pPr>
              <w:rPr>
                <w:rFonts w:cstheme="minorHAnsi"/>
                <w:sz w:val="28"/>
                <w:szCs w:val="28"/>
              </w:rPr>
            </w:pPr>
            <w:r w:rsidRPr="00553AD5">
              <w:rPr>
                <w:rFonts w:cstheme="minorHAnsi"/>
                <w:sz w:val="28"/>
                <w:szCs w:val="28"/>
              </w:rPr>
              <w:t>Make it easier for residents to report or highlight ASB. Seek advice from other boroughs or countries who have had success in dealing with ASB. Agree a single way of reporting ASB and start a marketing campaign to tell people what to do and encourage them to do it. Thank the Tower Hamlets Enforcement Officers for doing a good job. Visible Police presence - walking the beat – or community officers. Galvanise community to have more visible signposting for ASB</w:t>
            </w:r>
            <w:r>
              <w:rPr>
                <w:rFonts w:cstheme="minorHAnsi"/>
                <w:sz w:val="28"/>
                <w:szCs w:val="28"/>
              </w:rPr>
              <w:t>.</w:t>
            </w:r>
          </w:p>
          <w:p w14:paraId="35637BA9" w14:textId="71C773AF" w:rsidR="00EF5F6D" w:rsidRPr="00553AD5" w:rsidRDefault="00EC09AA" w:rsidP="00EF5F6D">
            <w:pPr>
              <w:rPr>
                <w:rFonts w:cstheme="minorHAnsi"/>
                <w:sz w:val="28"/>
                <w:szCs w:val="28"/>
              </w:rPr>
            </w:pPr>
            <w:r w:rsidRPr="00553AD5">
              <w:rPr>
                <w:rFonts w:cstheme="minorHAnsi"/>
                <w:sz w:val="28"/>
                <w:szCs w:val="28"/>
              </w:rPr>
              <w:lastRenderedPageBreak/>
              <w:t>Neighbourhood high vis tours of Wapping at night by residents.</w:t>
            </w:r>
            <w:r w:rsidR="00EF5F6D" w:rsidRPr="00553AD5">
              <w:rPr>
                <w:rFonts w:cstheme="minorHAnsi"/>
                <w:sz w:val="28"/>
                <w:szCs w:val="28"/>
              </w:rPr>
              <w:t xml:space="preserve"> We need to set a good example.</w:t>
            </w:r>
          </w:p>
          <w:p w14:paraId="0C26C04B" w14:textId="448BDDCF" w:rsidR="001134C0" w:rsidRPr="00EC09AA" w:rsidRDefault="00EF5F6D" w:rsidP="00EF5F6D">
            <w:pPr>
              <w:rPr>
                <w:rFonts w:cstheme="minorHAnsi"/>
                <w:sz w:val="28"/>
                <w:szCs w:val="28"/>
              </w:rPr>
            </w:pPr>
            <w:r w:rsidRPr="00553AD5">
              <w:rPr>
                <w:rFonts w:cstheme="minorHAnsi"/>
                <w:sz w:val="28"/>
                <w:szCs w:val="28"/>
              </w:rPr>
              <w:t>Education</w:t>
            </w:r>
          </w:p>
        </w:tc>
      </w:tr>
    </w:tbl>
    <w:p w14:paraId="3EAD81A4" w14:textId="77777777" w:rsidR="00D72C77" w:rsidRDefault="00D72C77" w:rsidP="00B602F8">
      <w:pPr>
        <w:rPr>
          <w:rFonts w:cstheme="minorHAnsi"/>
          <w:b/>
          <w:bCs/>
          <w:color w:val="FFC000"/>
          <w:kern w:val="2"/>
          <w:sz w:val="28"/>
          <w:szCs w:val="28"/>
          <w14:ligatures w14:val="standardContextual"/>
        </w:rPr>
      </w:pPr>
    </w:p>
    <w:p w14:paraId="44AD97A7" w14:textId="77777777" w:rsidR="00553AD5" w:rsidRPr="00553AD5" w:rsidRDefault="00553AD5" w:rsidP="00B602F8">
      <w:pPr>
        <w:rPr>
          <w:rFonts w:cstheme="minorHAnsi"/>
          <w:color w:val="FFC000"/>
          <w:sz w:val="28"/>
          <w:szCs w:val="28"/>
        </w:rPr>
      </w:pPr>
    </w:p>
    <w:p w14:paraId="74132B04" w14:textId="77777777" w:rsidR="00553AD5" w:rsidRPr="00553AD5" w:rsidRDefault="00553AD5" w:rsidP="00B602F8">
      <w:pPr>
        <w:rPr>
          <w:rFonts w:cstheme="minorHAnsi"/>
          <w:sz w:val="28"/>
          <w:szCs w:val="28"/>
        </w:rPr>
      </w:pPr>
    </w:p>
    <w:p w14:paraId="3780A2E1" w14:textId="77777777" w:rsidR="00B602F8" w:rsidRPr="00553AD5" w:rsidRDefault="00B602F8" w:rsidP="00B602F8">
      <w:pPr>
        <w:rPr>
          <w:rFonts w:cstheme="minorHAnsi"/>
          <w:kern w:val="2"/>
          <w:sz w:val="28"/>
          <w:szCs w:val="28"/>
          <w14:ligatures w14:val="standardContextual"/>
        </w:rPr>
      </w:pPr>
    </w:p>
    <w:p w14:paraId="41B097E5" w14:textId="77777777" w:rsidR="004F270A" w:rsidRPr="00553AD5" w:rsidRDefault="004F270A">
      <w:pPr>
        <w:rPr>
          <w:rFonts w:cstheme="minorHAnsi"/>
          <w:sz w:val="28"/>
          <w:szCs w:val="28"/>
        </w:rPr>
      </w:pPr>
    </w:p>
    <w:p w14:paraId="4850728F" w14:textId="77777777" w:rsidR="00553AD5" w:rsidRDefault="00553AD5">
      <w:pPr>
        <w:rPr>
          <w:rFonts w:cstheme="minorHAnsi"/>
          <w:sz w:val="28"/>
          <w:szCs w:val="28"/>
        </w:rPr>
      </w:pPr>
    </w:p>
    <w:p w14:paraId="29CB5F88" w14:textId="77777777" w:rsidR="0077124B" w:rsidRPr="00553AD5" w:rsidRDefault="0077124B">
      <w:pPr>
        <w:rPr>
          <w:rFonts w:cstheme="minorHAnsi"/>
          <w:sz w:val="28"/>
          <w:szCs w:val="28"/>
        </w:rPr>
      </w:pPr>
    </w:p>
    <w:p w14:paraId="3A70B76F" w14:textId="77777777" w:rsidR="007E50E9" w:rsidRPr="00553AD5" w:rsidRDefault="007E50E9">
      <w:pPr>
        <w:rPr>
          <w:rFonts w:cstheme="minorHAnsi"/>
          <w:sz w:val="28"/>
          <w:szCs w:val="28"/>
        </w:rPr>
      </w:pPr>
    </w:p>
    <w:p w14:paraId="72233836" w14:textId="77777777" w:rsidR="00A83FD1" w:rsidRPr="00553AD5" w:rsidRDefault="00A83FD1">
      <w:pPr>
        <w:rPr>
          <w:rFonts w:cstheme="minorHAnsi"/>
          <w:sz w:val="28"/>
          <w:szCs w:val="28"/>
        </w:rPr>
      </w:pPr>
    </w:p>
    <w:p w14:paraId="7E230C6A" w14:textId="10E6538A" w:rsidR="00A3204B" w:rsidRPr="00553AD5" w:rsidRDefault="00A83FD1" w:rsidP="00697672">
      <w:pPr>
        <w:rPr>
          <w:rFonts w:cstheme="minorHAnsi"/>
          <w:sz w:val="28"/>
          <w:szCs w:val="28"/>
        </w:rPr>
      </w:pPr>
      <w:r w:rsidRPr="00553AD5">
        <w:rPr>
          <w:rFonts w:cstheme="minorHAnsi"/>
          <w:sz w:val="28"/>
          <w:szCs w:val="28"/>
        </w:rPr>
        <w:t xml:space="preserve">. </w:t>
      </w:r>
    </w:p>
    <w:p w14:paraId="21A02889" w14:textId="77777777" w:rsidR="004E7FDF" w:rsidRPr="00553AD5" w:rsidRDefault="004E7FDF">
      <w:pPr>
        <w:rPr>
          <w:rFonts w:cstheme="minorHAnsi"/>
          <w:sz w:val="28"/>
          <w:szCs w:val="28"/>
        </w:rPr>
      </w:pPr>
    </w:p>
    <w:p w14:paraId="28760644" w14:textId="77777777" w:rsidR="00B65C99" w:rsidRPr="00553AD5" w:rsidRDefault="00B65C99">
      <w:pPr>
        <w:rPr>
          <w:rFonts w:cstheme="minorHAnsi"/>
          <w:sz w:val="28"/>
          <w:szCs w:val="28"/>
        </w:rPr>
      </w:pPr>
    </w:p>
    <w:p w14:paraId="3C631D35" w14:textId="77777777" w:rsidR="00B65C99" w:rsidRPr="00553AD5" w:rsidRDefault="00B65C99">
      <w:pPr>
        <w:rPr>
          <w:rFonts w:cstheme="minorHAnsi"/>
          <w:sz w:val="28"/>
          <w:szCs w:val="28"/>
        </w:rPr>
      </w:pPr>
    </w:p>
    <w:p w14:paraId="3FA7BDA7" w14:textId="77777777" w:rsidR="00B65C99" w:rsidRPr="00553AD5" w:rsidRDefault="00B65C99">
      <w:pPr>
        <w:rPr>
          <w:rFonts w:cstheme="minorHAnsi"/>
          <w:sz w:val="28"/>
          <w:szCs w:val="28"/>
        </w:rPr>
      </w:pPr>
    </w:p>
    <w:p w14:paraId="6970A824" w14:textId="77777777" w:rsidR="00B65C99" w:rsidRPr="00553AD5" w:rsidRDefault="00B65C99">
      <w:pPr>
        <w:rPr>
          <w:rFonts w:cstheme="minorHAnsi"/>
          <w:sz w:val="28"/>
          <w:szCs w:val="28"/>
        </w:rPr>
      </w:pPr>
    </w:p>
    <w:p w14:paraId="762C9843" w14:textId="77777777" w:rsidR="00B65C99" w:rsidRPr="00553AD5" w:rsidRDefault="00B65C99">
      <w:pPr>
        <w:rPr>
          <w:rFonts w:cstheme="minorHAnsi"/>
          <w:sz w:val="28"/>
          <w:szCs w:val="28"/>
        </w:rPr>
      </w:pPr>
    </w:p>
    <w:p w14:paraId="77E4C685" w14:textId="77777777" w:rsidR="00B65C99" w:rsidRPr="00553AD5" w:rsidRDefault="00B65C99">
      <w:pPr>
        <w:rPr>
          <w:rFonts w:cstheme="minorHAnsi"/>
          <w:sz w:val="28"/>
          <w:szCs w:val="28"/>
        </w:rPr>
      </w:pPr>
    </w:p>
    <w:p w14:paraId="1EA0DB3F" w14:textId="13025A2F" w:rsidR="00B65C99" w:rsidRPr="00553AD5" w:rsidRDefault="00B65C99">
      <w:pPr>
        <w:rPr>
          <w:rFonts w:cstheme="minorHAnsi"/>
          <w:sz w:val="28"/>
          <w:szCs w:val="28"/>
        </w:rPr>
      </w:pPr>
    </w:p>
    <w:p w14:paraId="1C07CE57" w14:textId="77777777" w:rsidR="00B65C99" w:rsidRPr="00553AD5" w:rsidRDefault="00B65C99">
      <w:pPr>
        <w:rPr>
          <w:rFonts w:cstheme="minorHAnsi"/>
          <w:sz w:val="28"/>
          <w:szCs w:val="28"/>
        </w:rPr>
      </w:pPr>
    </w:p>
    <w:p w14:paraId="3DB3F288" w14:textId="77777777" w:rsidR="004F742D" w:rsidRPr="00553AD5" w:rsidRDefault="004F742D">
      <w:pPr>
        <w:rPr>
          <w:rFonts w:cstheme="minorHAnsi"/>
          <w:sz w:val="28"/>
          <w:szCs w:val="28"/>
        </w:rPr>
      </w:pPr>
    </w:p>
    <w:p w14:paraId="4019E555" w14:textId="77777777" w:rsidR="004F742D" w:rsidRPr="00553AD5" w:rsidRDefault="004F742D">
      <w:pPr>
        <w:rPr>
          <w:rFonts w:cstheme="minorHAnsi"/>
          <w:sz w:val="28"/>
          <w:szCs w:val="28"/>
        </w:rPr>
      </w:pPr>
    </w:p>
    <w:p w14:paraId="0E1AA423" w14:textId="77777777" w:rsidR="00E118BF" w:rsidRPr="00553AD5" w:rsidRDefault="00E118BF">
      <w:pPr>
        <w:rPr>
          <w:rFonts w:cstheme="minorHAnsi"/>
          <w:sz w:val="28"/>
          <w:szCs w:val="28"/>
        </w:rPr>
      </w:pPr>
    </w:p>
    <w:p w14:paraId="2F179AB9" w14:textId="77777777" w:rsidR="00E118BF" w:rsidRPr="00553AD5" w:rsidRDefault="00E118BF">
      <w:pPr>
        <w:rPr>
          <w:rFonts w:cstheme="minorHAnsi"/>
          <w:sz w:val="28"/>
          <w:szCs w:val="28"/>
        </w:rPr>
      </w:pPr>
    </w:p>
    <w:p w14:paraId="484B6C63" w14:textId="77777777" w:rsidR="00E118BF" w:rsidRPr="00553AD5" w:rsidRDefault="00E118BF">
      <w:pPr>
        <w:rPr>
          <w:rFonts w:cstheme="minorHAnsi"/>
          <w:sz w:val="28"/>
          <w:szCs w:val="28"/>
        </w:rPr>
      </w:pPr>
    </w:p>
    <w:p w14:paraId="184D16CF" w14:textId="77777777" w:rsidR="00C50D77" w:rsidRPr="00553AD5" w:rsidRDefault="00C50D77">
      <w:pPr>
        <w:rPr>
          <w:rFonts w:cstheme="minorHAnsi"/>
          <w:sz w:val="28"/>
          <w:szCs w:val="28"/>
        </w:rPr>
      </w:pPr>
    </w:p>
    <w:p w14:paraId="61D19D5A" w14:textId="77777777" w:rsidR="00C50D77" w:rsidRPr="00553AD5" w:rsidRDefault="00C50D77">
      <w:pPr>
        <w:rPr>
          <w:rFonts w:cstheme="minorHAnsi"/>
          <w:sz w:val="28"/>
          <w:szCs w:val="28"/>
        </w:rPr>
      </w:pPr>
    </w:p>
    <w:p w14:paraId="0E8675D9" w14:textId="77777777" w:rsidR="00C50D77" w:rsidRPr="00553AD5" w:rsidRDefault="00C50D77">
      <w:pPr>
        <w:rPr>
          <w:rFonts w:cstheme="minorHAnsi"/>
          <w:sz w:val="28"/>
          <w:szCs w:val="28"/>
        </w:rPr>
      </w:pPr>
    </w:p>
    <w:p w14:paraId="2AB71B9E" w14:textId="77777777" w:rsidR="001E23AB" w:rsidRPr="00553AD5" w:rsidRDefault="001E23AB">
      <w:pPr>
        <w:rPr>
          <w:rFonts w:cstheme="minorHAnsi"/>
          <w:sz w:val="28"/>
          <w:szCs w:val="28"/>
        </w:rPr>
      </w:pPr>
    </w:p>
    <w:p w14:paraId="40D05711" w14:textId="77777777" w:rsidR="008F5904" w:rsidRPr="00553AD5" w:rsidRDefault="008F5904">
      <w:pPr>
        <w:rPr>
          <w:rFonts w:cstheme="minorHAnsi"/>
          <w:sz w:val="28"/>
          <w:szCs w:val="28"/>
        </w:rPr>
      </w:pPr>
    </w:p>
    <w:p w14:paraId="5C4A406A" w14:textId="3EB4A0D9" w:rsidR="008F5904" w:rsidRPr="00553AD5" w:rsidRDefault="00313393">
      <w:pPr>
        <w:rPr>
          <w:rFonts w:cstheme="minorHAnsi"/>
          <w:sz w:val="28"/>
          <w:szCs w:val="28"/>
        </w:rPr>
      </w:pPr>
      <w:r w:rsidRPr="00553AD5">
        <w:rPr>
          <w:rFonts w:cstheme="minorHAnsi"/>
          <w:sz w:val="28"/>
          <w:szCs w:val="28"/>
        </w:rPr>
        <w:t>.</w:t>
      </w:r>
    </w:p>
    <w:p w14:paraId="27961034" w14:textId="77777777" w:rsidR="00313393" w:rsidRPr="00553AD5" w:rsidRDefault="00313393">
      <w:pPr>
        <w:rPr>
          <w:rFonts w:cstheme="minorHAnsi"/>
          <w:sz w:val="28"/>
          <w:szCs w:val="28"/>
        </w:rPr>
      </w:pPr>
    </w:p>
    <w:p w14:paraId="503000C7" w14:textId="77777777" w:rsidR="004E7FDF" w:rsidRPr="00553AD5" w:rsidRDefault="004E7FDF">
      <w:pPr>
        <w:rPr>
          <w:rFonts w:cstheme="minorHAnsi"/>
          <w:sz w:val="28"/>
          <w:szCs w:val="28"/>
        </w:rPr>
      </w:pPr>
    </w:p>
    <w:p w14:paraId="0ACD3C97" w14:textId="77777777" w:rsidR="00022A08" w:rsidRPr="00553AD5" w:rsidRDefault="00022A08">
      <w:pPr>
        <w:rPr>
          <w:rFonts w:cstheme="minorHAnsi"/>
          <w:sz w:val="28"/>
          <w:szCs w:val="28"/>
        </w:rPr>
      </w:pPr>
    </w:p>
    <w:sectPr w:rsidR="00022A08" w:rsidRPr="00553AD5" w:rsidSect="007E7D6E">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0543" w14:textId="77777777" w:rsidR="009346D1" w:rsidRDefault="009346D1" w:rsidP="00EF5F6D">
      <w:r>
        <w:separator/>
      </w:r>
    </w:p>
  </w:endnote>
  <w:endnote w:type="continuationSeparator" w:id="0">
    <w:p w14:paraId="6DAB5F87" w14:textId="77777777" w:rsidR="009346D1" w:rsidRDefault="009346D1" w:rsidP="00EF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977" w14:textId="1D24ECC9" w:rsidR="00EF5F6D" w:rsidRPr="00EF5F6D" w:rsidRDefault="00EF5F6D">
    <w:pPr>
      <w:pStyle w:val="Footer"/>
      <w:jc w:val="right"/>
      <w:rPr>
        <w:rFonts w:cstheme="minorHAnsi"/>
      </w:rPr>
    </w:pPr>
    <w:r w:rsidRPr="00EF5F6D">
      <w:rPr>
        <w:rFonts w:cstheme="minorHAnsi"/>
      </w:rPr>
      <w:t xml:space="preserve">Page </w:t>
    </w:r>
    <w:sdt>
      <w:sdtPr>
        <w:rPr>
          <w:rFonts w:cstheme="minorHAnsi"/>
        </w:rPr>
        <w:id w:val="-1061320838"/>
        <w:docPartObj>
          <w:docPartGallery w:val="Page Numbers (Bottom of Page)"/>
          <w:docPartUnique/>
        </w:docPartObj>
      </w:sdtPr>
      <w:sdtContent>
        <w:r w:rsidRPr="00EF5F6D">
          <w:rPr>
            <w:rFonts w:cstheme="minorHAnsi"/>
          </w:rPr>
          <w:fldChar w:fldCharType="begin"/>
        </w:r>
        <w:r w:rsidRPr="00EF5F6D">
          <w:rPr>
            <w:rFonts w:cstheme="minorHAnsi"/>
          </w:rPr>
          <w:instrText>PAGE   \* MERGEFORMAT</w:instrText>
        </w:r>
        <w:r w:rsidRPr="00EF5F6D">
          <w:rPr>
            <w:rFonts w:cstheme="minorHAnsi"/>
          </w:rPr>
          <w:fldChar w:fldCharType="separate"/>
        </w:r>
        <w:r w:rsidRPr="00EF5F6D">
          <w:rPr>
            <w:rFonts w:cstheme="minorHAnsi"/>
          </w:rPr>
          <w:t>2</w:t>
        </w:r>
        <w:r w:rsidRPr="00EF5F6D">
          <w:rPr>
            <w:rFonts w:cstheme="minorHAnsi"/>
          </w:rPr>
          <w:fldChar w:fldCharType="end"/>
        </w:r>
      </w:sdtContent>
    </w:sdt>
  </w:p>
  <w:p w14:paraId="1FA5DA37" w14:textId="77777777" w:rsidR="00EF5F6D" w:rsidRDefault="00EF5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A71F" w14:textId="77777777" w:rsidR="009346D1" w:rsidRDefault="009346D1" w:rsidP="00EF5F6D">
      <w:r>
        <w:separator/>
      </w:r>
    </w:p>
  </w:footnote>
  <w:footnote w:type="continuationSeparator" w:id="0">
    <w:p w14:paraId="4F9B0148" w14:textId="77777777" w:rsidR="009346D1" w:rsidRDefault="009346D1" w:rsidP="00EF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433D" w14:textId="57D7AF55" w:rsidR="00EF5F6D" w:rsidRPr="00EF5F6D" w:rsidRDefault="00EF5F6D" w:rsidP="00EF5F6D">
    <w:pPr>
      <w:pStyle w:val="Header"/>
      <w:jc w:val="center"/>
      <w:rPr>
        <w:b/>
        <w:bCs/>
        <w:sz w:val="28"/>
        <w:szCs w:val="28"/>
      </w:rPr>
    </w:pPr>
    <w:r w:rsidRPr="00EF5F6D">
      <w:rPr>
        <w:b/>
        <w:bCs/>
        <w:sz w:val="28"/>
        <w:szCs w:val="28"/>
      </w:rPr>
      <w:t>Turks Head Charity What We Want for Wapping Event</w:t>
    </w:r>
  </w:p>
  <w:p w14:paraId="0594E6CB" w14:textId="00893F29" w:rsidR="00EF5F6D" w:rsidRPr="00EF5F6D" w:rsidRDefault="00EF5F6D" w:rsidP="00EF5F6D">
    <w:pPr>
      <w:pStyle w:val="Header"/>
      <w:jc w:val="center"/>
      <w:rPr>
        <w:b/>
        <w:bCs/>
        <w:sz w:val="28"/>
        <w:szCs w:val="28"/>
      </w:rPr>
    </w:pPr>
    <w:r w:rsidRPr="00EF5F6D">
      <w:rPr>
        <w:b/>
        <w:bCs/>
        <w:sz w:val="28"/>
        <w:szCs w:val="28"/>
      </w:rPr>
      <w:t>4</w:t>
    </w:r>
    <w:r w:rsidRPr="00EF5F6D">
      <w:rPr>
        <w:b/>
        <w:bCs/>
        <w:sz w:val="28"/>
        <w:szCs w:val="28"/>
        <w:vertAlign w:val="superscript"/>
      </w:rPr>
      <w:t>th</w:t>
    </w:r>
    <w:r w:rsidRPr="00EF5F6D">
      <w:rPr>
        <w:b/>
        <w:bCs/>
        <w:sz w:val="28"/>
        <w:szCs w:val="28"/>
      </w:rPr>
      <w:t xml:space="preserve"> October 2023 at Raines 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7CE"/>
    <w:multiLevelType w:val="hybridMultilevel"/>
    <w:tmpl w:val="C2DE4A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816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C5"/>
    <w:rsid w:val="00022A08"/>
    <w:rsid w:val="00036642"/>
    <w:rsid w:val="000A3AF1"/>
    <w:rsid w:val="000C5E2D"/>
    <w:rsid w:val="001134C0"/>
    <w:rsid w:val="001E23AB"/>
    <w:rsid w:val="00201AC3"/>
    <w:rsid w:val="002920E7"/>
    <w:rsid w:val="002A1B41"/>
    <w:rsid w:val="00313393"/>
    <w:rsid w:val="00333357"/>
    <w:rsid w:val="004E7FDF"/>
    <w:rsid w:val="004F270A"/>
    <w:rsid w:val="004F742D"/>
    <w:rsid w:val="00553AD5"/>
    <w:rsid w:val="00667160"/>
    <w:rsid w:val="00697672"/>
    <w:rsid w:val="007038FB"/>
    <w:rsid w:val="007441BB"/>
    <w:rsid w:val="0077124B"/>
    <w:rsid w:val="007C22ED"/>
    <w:rsid w:val="007E50E9"/>
    <w:rsid w:val="007E7D6E"/>
    <w:rsid w:val="00832852"/>
    <w:rsid w:val="00840EC5"/>
    <w:rsid w:val="008439FE"/>
    <w:rsid w:val="008C2636"/>
    <w:rsid w:val="008E71CC"/>
    <w:rsid w:val="008F5904"/>
    <w:rsid w:val="009346D1"/>
    <w:rsid w:val="009D6A77"/>
    <w:rsid w:val="00A223CC"/>
    <w:rsid w:val="00A3204B"/>
    <w:rsid w:val="00A722D4"/>
    <w:rsid w:val="00A83FD1"/>
    <w:rsid w:val="00B602F8"/>
    <w:rsid w:val="00B65C99"/>
    <w:rsid w:val="00B66A51"/>
    <w:rsid w:val="00B717EF"/>
    <w:rsid w:val="00BD48A1"/>
    <w:rsid w:val="00C478C5"/>
    <w:rsid w:val="00C50D77"/>
    <w:rsid w:val="00D72C77"/>
    <w:rsid w:val="00DB2156"/>
    <w:rsid w:val="00E118BF"/>
    <w:rsid w:val="00E60B9B"/>
    <w:rsid w:val="00EC09AA"/>
    <w:rsid w:val="00EF5F6D"/>
    <w:rsid w:val="00FC7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1BED"/>
  <w15:chartTrackingRefBased/>
  <w15:docId w15:val="{11D80966-F7D3-814E-AB63-1582FFBB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AD5"/>
    <w:pPr>
      <w:ind w:left="720"/>
      <w:contextualSpacing/>
    </w:pPr>
  </w:style>
  <w:style w:type="table" w:styleId="TableGrid">
    <w:name w:val="Table Grid"/>
    <w:basedOn w:val="TableNormal"/>
    <w:uiPriority w:val="39"/>
    <w:rsid w:val="0011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F6D"/>
    <w:pPr>
      <w:tabs>
        <w:tab w:val="center" w:pos="4513"/>
        <w:tab w:val="right" w:pos="9026"/>
      </w:tabs>
    </w:pPr>
  </w:style>
  <w:style w:type="character" w:customStyle="1" w:styleId="HeaderChar">
    <w:name w:val="Header Char"/>
    <w:basedOn w:val="DefaultParagraphFont"/>
    <w:link w:val="Header"/>
    <w:uiPriority w:val="99"/>
    <w:rsid w:val="00EF5F6D"/>
  </w:style>
  <w:style w:type="paragraph" w:styleId="Footer">
    <w:name w:val="footer"/>
    <w:basedOn w:val="Normal"/>
    <w:link w:val="FooterChar"/>
    <w:uiPriority w:val="99"/>
    <w:unhideWhenUsed/>
    <w:rsid w:val="00EF5F6D"/>
    <w:pPr>
      <w:tabs>
        <w:tab w:val="center" w:pos="4513"/>
        <w:tab w:val="right" w:pos="9026"/>
      </w:tabs>
    </w:pPr>
  </w:style>
  <w:style w:type="character" w:customStyle="1" w:styleId="FooterChar">
    <w:name w:val="Footer Char"/>
    <w:basedOn w:val="DefaultParagraphFont"/>
    <w:link w:val="Footer"/>
    <w:uiPriority w:val="99"/>
    <w:rsid w:val="00EF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day</dc:creator>
  <cp:keywords/>
  <dc:description/>
  <cp:lastModifiedBy>amanda day</cp:lastModifiedBy>
  <cp:revision>2</cp:revision>
  <dcterms:created xsi:type="dcterms:W3CDTF">2023-10-25T14:51:00Z</dcterms:created>
  <dcterms:modified xsi:type="dcterms:W3CDTF">2023-10-25T14:51:00Z</dcterms:modified>
</cp:coreProperties>
</file>